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5EF84" w14:textId="77777777" w:rsidR="007B6718" w:rsidRDefault="007B6718">
      <w:pPr>
        <w:pStyle w:val="Titre"/>
      </w:pPr>
    </w:p>
    <w:p w14:paraId="17D6F6B9" w14:textId="22B9BAFA" w:rsidR="007B6718" w:rsidRDefault="007B6718">
      <w:pPr>
        <w:rPr>
          <w:rFonts w:ascii="Marianne" w:hAnsi="Marianne"/>
          <w:sz w:val="22"/>
          <w:szCs w:val="24"/>
        </w:rPr>
      </w:pPr>
    </w:p>
    <w:p w14:paraId="4A46DE17" w14:textId="77777777" w:rsidR="00D97453" w:rsidRPr="00631914" w:rsidRDefault="00D97453">
      <w:pPr>
        <w:rPr>
          <w:rFonts w:ascii="Marianne" w:hAnsi="Marianne"/>
          <w:sz w:val="22"/>
          <w:szCs w:val="2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7"/>
      </w:tblGrid>
      <w:tr w:rsidR="007B6718" w:rsidRPr="003C227A" w14:paraId="3A05D453" w14:textId="77777777">
        <w:trPr>
          <w:cantSplit/>
        </w:trPr>
        <w:tc>
          <w:tcPr>
            <w:tcW w:w="94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</w:tcPr>
          <w:p w14:paraId="2CC3C9C9" w14:textId="77777777" w:rsidR="00385E18" w:rsidRPr="003C227A" w:rsidRDefault="00385E1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14:paraId="0A485106" w14:textId="787D14B0" w:rsidR="00A81527" w:rsidRDefault="000173FE" w:rsidP="00A81527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sz w:val="24"/>
                <w:szCs w:val="28"/>
              </w:rPr>
              <w:t>ANNEXE 3</w:t>
            </w:r>
            <w:r w:rsidR="002444E1">
              <w:rPr>
                <w:rFonts w:ascii="Arial" w:hAnsi="Arial" w:cs="Arial"/>
                <w:b/>
                <w:bCs/>
                <w:sz w:val="24"/>
                <w:szCs w:val="28"/>
              </w:rPr>
              <w:t xml:space="preserve"> AU RC</w:t>
            </w:r>
            <w:r w:rsidR="00B44DDE">
              <w:rPr>
                <w:rFonts w:ascii="Arial" w:hAnsi="Arial" w:cs="Arial"/>
                <w:b/>
                <w:bCs/>
                <w:sz w:val="24"/>
                <w:szCs w:val="28"/>
              </w:rPr>
              <w:t xml:space="preserve"> - </w:t>
            </w:r>
            <w:r w:rsidR="00212754" w:rsidRPr="003C227A">
              <w:rPr>
                <w:rFonts w:ascii="Arial" w:hAnsi="Arial" w:cs="Arial"/>
                <w:b/>
                <w:bCs/>
                <w:sz w:val="24"/>
                <w:szCs w:val="28"/>
              </w:rPr>
              <w:t>DAF_</w:t>
            </w:r>
            <w:r w:rsidR="00A81527" w:rsidRPr="003C227A">
              <w:rPr>
                <w:rFonts w:ascii="Arial" w:hAnsi="Arial" w:cs="Arial"/>
                <w:b/>
                <w:bCs/>
                <w:sz w:val="24"/>
                <w:szCs w:val="28"/>
              </w:rPr>
              <w:t>202</w:t>
            </w:r>
            <w:r w:rsidR="00197E14">
              <w:rPr>
                <w:rFonts w:ascii="Arial" w:hAnsi="Arial" w:cs="Arial"/>
                <w:b/>
                <w:bCs/>
                <w:sz w:val="24"/>
                <w:szCs w:val="28"/>
              </w:rPr>
              <w:t>6</w:t>
            </w:r>
            <w:r w:rsidR="00212754" w:rsidRPr="003C227A">
              <w:rPr>
                <w:rFonts w:ascii="Arial" w:hAnsi="Arial" w:cs="Arial"/>
                <w:b/>
                <w:bCs/>
                <w:sz w:val="24"/>
                <w:szCs w:val="28"/>
              </w:rPr>
              <w:t>_</w:t>
            </w:r>
            <w:r w:rsidR="00147885">
              <w:rPr>
                <w:rFonts w:ascii="Arial" w:hAnsi="Arial" w:cs="Arial"/>
                <w:b/>
                <w:bCs/>
                <w:sz w:val="24"/>
                <w:szCs w:val="28"/>
              </w:rPr>
              <w:t>00</w:t>
            </w:r>
            <w:r w:rsidR="00197E14">
              <w:rPr>
                <w:rFonts w:ascii="Arial" w:hAnsi="Arial" w:cs="Arial"/>
                <w:b/>
                <w:bCs/>
                <w:sz w:val="24"/>
                <w:szCs w:val="28"/>
              </w:rPr>
              <w:t>0197</w:t>
            </w:r>
          </w:p>
          <w:p w14:paraId="62C65911" w14:textId="6A060B62" w:rsidR="006B65CD" w:rsidRPr="00D97453" w:rsidRDefault="006B65CD" w:rsidP="006B65CD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sz w:val="24"/>
                <w:szCs w:val="28"/>
              </w:rPr>
              <w:t>CADRE DE REPONSE</w:t>
            </w:r>
            <w:r w:rsidR="002444E1">
              <w:rPr>
                <w:rFonts w:ascii="Arial" w:hAnsi="Arial" w:cs="Arial"/>
                <w:b/>
                <w:bCs/>
                <w:sz w:val="24"/>
                <w:szCs w:val="28"/>
              </w:rPr>
              <w:t xml:space="preserve"> </w:t>
            </w:r>
            <w:r w:rsidR="00197E14">
              <w:rPr>
                <w:rFonts w:ascii="Arial" w:hAnsi="Arial" w:cs="Arial"/>
                <w:b/>
                <w:bCs/>
                <w:sz w:val="24"/>
                <w:szCs w:val="28"/>
              </w:rPr>
              <w:t>TECHNIQUE</w:t>
            </w:r>
          </w:p>
          <w:p w14:paraId="1D7F5681" w14:textId="76E5BB8B" w:rsidR="00B44DDE" w:rsidRDefault="00B44DDE" w:rsidP="006B65CD">
            <w:pPr>
              <w:spacing w:after="120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8"/>
              </w:rPr>
            </w:pPr>
          </w:p>
          <w:p w14:paraId="6CF41E1F" w14:textId="72902BE9" w:rsidR="00197E14" w:rsidRPr="00360F31" w:rsidRDefault="00197E14" w:rsidP="00197E14">
            <w:pPr>
              <w:tabs>
                <w:tab w:val="right" w:leader="dot" w:pos="9498"/>
                <w:tab w:val="left" w:pos="9923"/>
              </w:tabs>
              <w:spacing w:after="60"/>
              <w:ind w:left="284"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0F31">
              <w:rPr>
                <w:rFonts w:ascii="Arial" w:hAnsi="Arial" w:cs="Arial"/>
                <w:sz w:val="22"/>
                <w:szCs w:val="22"/>
              </w:rPr>
              <w:t>Acquisition de 9 ensembles didactiques dédiés aux machines tournantes électriques pour les besoins du Pôle Ecoles Méditerranée de Saint-</w:t>
            </w:r>
            <w:proofErr w:type="spellStart"/>
            <w:r w:rsidRPr="00360F31">
              <w:rPr>
                <w:rFonts w:ascii="Arial" w:hAnsi="Arial" w:cs="Arial"/>
                <w:sz w:val="22"/>
                <w:szCs w:val="22"/>
              </w:rPr>
              <w:t>Mandrier</w:t>
            </w:r>
            <w:proofErr w:type="spellEnd"/>
            <w:r w:rsidRPr="00360F31">
              <w:rPr>
                <w:rFonts w:ascii="Arial" w:hAnsi="Arial" w:cs="Arial"/>
                <w:sz w:val="22"/>
                <w:szCs w:val="22"/>
              </w:rPr>
              <w:t xml:space="preserve"> (PEM)</w:t>
            </w:r>
          </w:p>
          <w:p w14:paraId="20961DE6" w14:textId="17E385A6" w:rsidR="00B44DDE" w:rsidRPr="003C227A" w:rsidRDefault="00B44DDE" w:rsidP="00147885">
            <w:pPr>
              <w:spacing w:before="232" w:line="230" w:lineRule="exact"/>
              <w:ind w:left="144"/>
              <w:textAlignment w:val="baseline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0CAF50D8" w14:textId="7A354B22" w:rsidR="007B6718" w:rsidRDefault="007B6718">
      <w:pPr>
        <w:jc w:val="center"/>
        <w:rPr>
          <w:rFonts w:ascii="Arial" w:hAnsi="Arial" w:cs="Arial"/>
        </w:rPr>
      </w:pPr>
    </w:p>
    <w:p w14:paraId="699045DE" w14:textId="77777777" w:rsidR="000173FE" w:rsidRDefault="000173FE">
      <w:pPr>
        <w:jc w:val="center"/>
        <w:rPr>
          <w:rFonts w:ascii="Arial" w:hAnsi="Arial" w:cs="Arial"/>
        </w:rPr>
      </w:pPr>
    </w:p>
    <w:p w14:paraId="10A194DF" w14:textId="77777777" w:rsidR="00147885" w:rsidRPr="008A3B73" w:rsidRDefault="00147885" w:rsidP="00147885">
      <w:pPr>
        <w:pStyle w:val="western"/>
        <w:pBdr>
          <w:top w:val="single" w:sz="4" w:space="1" w:color="auto"/>
          <w:left w:val="single" w:sz="4" w:space="10" w:color="auto"/>
          <w:bottom w:val="single" w:sz="4" w:space="1" w:color="auto"/>
          <w:right w:val="single" w:sz="4" w:space="9" w:color="auto"/>
        </w:pBdr>
        <w:spacing w:before="0" w:beforeAutospacing="0"/>
        <w:ind w:left="0" w:firstLine="0"/>
        <w:jc w:val="center"/>
        <w:rPr>
          <w:rFonts w:ascii="Arial" w:hAnsi="Arial" w:cs="Arial"/>
          <w:b/>
          <w:szCs w:val="24"/>
        </w:rPr>
      </w:pPr>
      <w:bookmarkStart w:id="0" w:name="_Hlt483897695"/>
      <w:r w:rsidRPr="008A3B73">
        <w:rPr>
          <w:rFonts w:ascii="Arial" w:hAnsi="Arial" w:cs="Arial"/>
          <w:b/>
          <w:szCs w:val="24"/>
        </w:rPr>
        <w:t>Chaque soumissionnaire remplit le cadre de réponse ci-après.</w:t>
      </w:r>
    </w:p>
    <w:p w14:paraId="21D8FBAA" w14:textId="77777777" w:rsidR="00147885" w:rsidRPr="008A3B73" w:rsidRDefault="00147885" w:rsidP="00147885">
      <w:pPr>
        <w:pStyle w:val="western"/>
        <w:pBdr>
          <w:top w:val="single" w:sz="4" w:space="1" w:color="auto"/>
          <w:left w:val="single" w:sz="4" w:space="10" w:color="auto"/>
          <w:bottom w:val="single" w:sz="4" w:space="1" w:color="auto"/>
          <w:right w:val="single" w:sz="4" w:space="9" w:color="auto"/>
        </w:pBdr>
        <w:spacing w:before="0" w:beforeAutospacing="0"/>
        <w:ind w:left="0" w:firstLine="0"/>
        <w:rPr>
          <w:rFonts w:ascii="Arial" w:hAnsi="Arial" w:cs="Arial"/>
          <w:szCs w:val="24"/>
          <w:u w:val="single"/>
        </w:rPr>
      </w:pPr>
      <w:r w:rsidRPr="008A3B73">
        <w:rPr>
          <w:rFonts w:ascii="Arial" w:hAnsi="Arial" w:cs="Arial"/>
          <w:szCs w:val="24"/>
          <w:u w:val="single"/>
        </w:rPr>
        <w:t xml:space="preserve">Ce document est contractuel. Il engage donc le soumissionnaire pour l’exécution des prestations. </w:t>
      </w:r>
    </w:p>
    <w:p w14:paraId="1C3B7BA2" w14:textId="7B2CA14F" w:rsidR="00147885" w:rsidRDefault="00147885" w:rsidP="00147885">
      <w:pPr>
        <w:pStyle w:val="western"/>
        <w:pBdr>
          <w:top w:val="single" w:sz="4" w:space="1" w:color="auto"/>
          <w:left w:val="single" w:sz="4" w:space="10" w:color="auto"/>
          <w:bottom w:val="single" w:sz="4" w:space="1" w:color="auto"/>
          <w:right w:val="single" w:sz="4" w:space="9" w:color="auto"/>
        </w:pBdr>
        <w:spacing w:before="0" w:beforeAutospacing="0"/>
        <w:ind w:left="0" w:firstLine="0"/>
        <w:rPr>
          <w:rFonts w:ascii="Arial" w:hAnsi="Arial" w:cs="Arial"/>
          <w:szCs w:val="24"/>
        </w:rPr>
      </w:pPr>
      <w:r w:rsidRPr="00E46205">
        <w:rPr>
          <w:rFonts w:ascii="Arial" w:hAnsi="Arial" w:cs="Arial"/>
          <w:szCs w:val="24"/>
        </w:rPr>
        <w:t xml:space="preserve">Le cadre de réponse sert également à juger le critère </w:t>
      </w:r>
      <w:r w:rsidR="004C12F6">
        <w:rPr>
          <w:rFonts w:ascii="Arial" w:hAnsi="Arial" w:cs="Arial"/>
          <w:szCs w:val="24"/>
        </w:rPr>
        <w:t>C4 « Performances en matière de protection de l’environnement »</w:t>
      </w:r>
      <w:r w:rsidRPr="00E46205">
        <w:rPr>
          <w:rFonts w:ascii="Arial" w:hAnsi="Arial" w:cs="Arial"/>
          <w:szCs w:val="24"/>
        </w:rPr>
        <w:t>.</w:t>
      </w:r>
    </w:p>
    <w:p w14:paraId="3102A548" w14:textId="70521E43" w:rsidR="00147885" w:rsidRDefault="00147885" w:rsidP="004C12F6">
      <w:pPr>
        <w:pStyle w:val="western"/>
        <w:pBdr>
          <w:top w:val="single" w:sz="4" w:space="1" w:color="auto"/>
          <w:left w:val="single" w:sz="4" w:space="10" w:color="auto"/>
          <w:bottom w:val="single" w:sz="4" w:space="1" w:color="auto"/>
          <w:right w:val="single" w:sz="4" w:space="9" w:color="auto"/>
        </w:pBdr>
        <w:spacing w:before="0" w:beforeAutospacing="0"/>
        <w:ind w:left="0" w:firstLine="0"/>
        <w:rPr>
          <w:rFonts w:ascii="Arial" w:hAnsi="Arial" w:cs="Arial"/>
          <w:sz w:val="18"/>
          <w:szCs w:val="18"/>
        </w:rPr>
      </w:pPr>
      <w:r w:rsidRPr="00996633">
        <w:rPr>
          <w:rFonts w:ascii="Arial" w:hAnsi="Arial" w:cs="Arial"/>
          <w:sz w:val="18"/>
          <w:szCs w:val="18"/>
        </w:rPr>
        <w:t>Ce document étant contractuel la société doit apporter la preuve aux réponses fournies sur simp</w:t>
      </w:r>
      <w:r w:rsidR="004C12F6">
        <w:rPr>
          <w:rFonts w:ascii="Arial" w:hAnsi="Arial" w:cs="Arial"/>
          <w:sz w:val="18"/>
          <w:szCs w:val="18"/>
        </w:rPr>
        <w:t>le demande de l’administration.</w:t>
      </w:r>
    </w:p>
    <w:p w14:paraId="4D8B942C" w14:textId="4B30D470" w:rsidR="00147885" w:rsidRPr="00996633" w:rsidRDefault="00147885" w:rsidP="00147885">
      <w:pPr>
        <w:pStyle w:val="western"/>
        <w:pBdr>
          <w:top w:val="single" w:sz="4" w:space="1" w:color="auto"/>
          <w:left w:val="single" w:sz="4" w:space="10" w:color="auto"/>
          <w:bottom w:val="single" w:sz="4" w:space="1" w:color="auto"/>
          <w:right w:val="single" w:sz="4" w:space="9" w:color="auto"/>
        </w:pBdr>
        <w:spacing w:before="0" w:beforeAutospacing="0"/>
        <w:ind w:left="0" w:firstLine="0"/>
        <w:jc w:val="center"/>
        <w:rPr>
          <w:rFonts w:ascii="Arial" w:hAnsi="Arial" w:cs="Arial"/>
          <w:sz w:val="18"/>
          <w:szCs w:val="18"/>
        </w:rPr>
      </w:pPr>
      <w:r w:rsidRPr="00996633">
        <w:rPr>
          <w:rFonts w:ascii="Arial" w:hAnsi="Arial" w:cs="Arial"/>
          <w:sz w:val="18"/>
          <w:szCs w:val="18"/>
        </w:rPr>
        <w:t xml:space="preserve">Dans le cas contraire celui-ci s’expose à l’application de pénalités décrites </w:t>
      </w:r>
      <w:r w:rsidR="004C12F6">
        <w:rPr>
          <w:rFonts w:ascii="Arial" w:hAnsi="Arial" w:cs="Arial"/>
          <w:sz w:val="18"/>
          <w:szCs w:val="18"/>
        </w:rPr>
        <w:t>à l’article 6.5</w:t>
      </w:r>
      <w:r>
        <w:rPr>
          <w:rFonts w:ascii="Arial" w:hAnsi="Arial" w:cs="Arial"/>
          <w:sz w:val="18"/>
          <w:szCs w:val="18"/>
        </w:rPr>
        <w:t xml:space="preserve"> d</w:t>
      </w:r>
      <w:r w:rsidRPr="00996633">
        <w:rPr>
          <w:rFonts w:ascii="Arial" w:hAnsi="Arial" w:cs="Arial"/>
          <w:sz w:val="18"/>
          <w:szCs w:val="18"/>
        </w:rPr>
        <w:t>u CCAP</w:t>
      </w:r>
    </w:p>
    <w:p w14:paraId="68452E1C" w14:textId="77777777" w:rsidR="00147885" w:rsidRPr="00D97453" w:rsidRDefault="00147885" w:rsidP="00B36889">
      <w:pPr>
        <w:pStyle w:val="western"/>
        <w:ind w:left="0" w:firstLine="0"/>
        <w:rPr>
          <w:rFonts w:ascii="Arial" w:hAnsi="Arial" w:cs="Arial"/>
          <w:szCs w:val="20"/>
        </w:rPr>
      </w:pPr>
    </w:p>
    <w:p w14:paraId="50F297B1" w14:textId="5B97621D" w:rsidR="002444E1" w:rsidRPr="00FC3A04" w:rsidRDefault="002444E1" w:rsidP="002444E1">
      <w:pPr>
        <w:jc w:val="both"/>
        <w:rPr>
          <w:rFonts w:ascii="Arial" w:hAnsi="Arial" w:cs="Arial"/>
          <w:color w:val="0070C0"/>
          <w:sz w:val="22"/>
          <w:szCs w:val="22"/>
        </w:rPr>
      </w:pPr>
      <w:r w:rsidRPr="00D97453">
        <w:rPr>
          <w:rFonts w:ascii="Arial" w:hAnsi="Arial" w:cs="Arial"/>
          <w:b/>
          <w:sz w:val="22"/>
          <w:szCs w:val="22"/>
        </w:rPr>
        <w:t xml:space="preserve">Conformément </w:t>
      </w:r>
      <w:r w:rsidRPr="00FC3A04">
        <w:rPr>
          <w:rFonts w:ascii="Arial" w:hAnsi="Arial" w:cs="Arial"/>
          <w:b/>
          <w:sz w:val="22"/>
          <w:szCs w:val="22"/>
        </w:rPr>
        <w:t xml:space="preserve">à l’article </w:t>
      </w:r>
      <w:r w:rsidR="00055DC5" w:rsidRPr="00FC3A04">
        <w:rPr>
          <w:rFonts w:ascii="Arial" w:hAnsi="Arial" w:cs="Arial"/>
          <w:b/>
          <w:sz w:val="22"/>
          <w:szCs w:val="22"/>
        </w:rPr>
        <w:t>5.3</w:t>
      </w:r>
      <w:r w:rsidRPr="00FC3A04">
        <w:rPr>
          <w:rFonts w:ascii="Arial" w:hAnsi="Arial" w:cs="Arial"/>
          <w:b/>
          <w:sz w:val="22"/>
          <w:szCs w:val="22"/>
        </w:rPr>
        <w:t xml:space="preserve"> du</w:t>
      </w:r>
      <w:r w:rsidRPr="00D97453">
        <w:rPr>
          <w:rFonts w:ascii="Arial" w:hAnsi="Arial" w:cs="Arial"/>
          <w:b/>
          <w:sz w:val="22"/>
          <w:szCs w:val="22"/>
        </w:rPr>
        <w:t xml:space="preserve"> règlement de la consultation, le candidat renseigne les items ci-après. </w:t>
      </w:r>
      <w:r w:rsidRPr="00FC3A04">
        <w:rPr>
          <w:rFonts w:ascii="Arial" w:hAnsi="Arial" w:cs="Arial"/>
          <w:color w:val="0070C0"/>
          <w:sz w:val="22"/>
          <w:szCs w:val="22"/>
        </w:rPr>
        <w:t xml:space="preserve">Les réponses apportées doivent </w:t>
      </w:r>
      <w:r w:rsidRPr="00FC3A04">
        <w:rPr>
          <w:rFonts w:ascii="Arial" w:hAnsi="Arial" w:cs="Arial"/>
          <w:b/>
          <w:color w:val="0070C0"/>
          <w:sz w:val="22"/>
          <w:szCs w:val="22"/>
          <w:u w:val="single"/>
        </w:rPr>
        <w:t>être précises et concises</w:t>
      </w:r>
      <w:r w:rsidRPr="00FC3A04">
        <w:rPr>
          <w:rFonts w:ascii="Arial" w:hAnsi="Arial" w:cs="Arial"/>
          <w:color w:val="0070C0"/>
          <w:sz w:val="22"/>
          <w:szCs w:val="22"/>
        </w:rPr>
        <w:t xml:space="preserve"> po</w:t>
      </w:r>
      <w:r w:rsidR="004C12F6">
        <w:rPr>
          <w:rFonts w:ascii="Arial" w:hAnsi="Arial" w:cs="Arial"/>
          <w:color w:val="0070C0"/>
          <w:sz w:val="22"/>
          <w:szCs w:val="22"/>
        </w:rPr>
        <w:t>ur juger l’offre par rapport aux différents critères.</w:t>
      </w:r>
    </w:p>
    <w:p w14:paraId="22B5F8B1" w14:textId="77777777" w:rsidR="002444E1" w:rsidRPr="00D97453" w:rsidRDefault="002444E1" w:rsidP="002444E1">
      <w:pPr>
        <w:jc w:val="both"/>
        <w:rPr>
          <w:rFonts w:ascii="Arial" w:hAnsi="Arial" w:cs="Arial"/>
          <w:sz w:val="22"/>
          <w:szCs w:val="22"/>
          <w:u w:val="single"/>
        </w:rPr>
      </w:pPr>
      <w:r w:rsidRPr="00D97453">
        <w:rPr>
          <w:rFonts w:ascii="Arial" w:hAnsi="Arial" w:cs="Arial"/>
          <w:sz w:val="22"/>
          <w:szCs w:val="22"/>
        </w:rPr>
        <w:t>Les réponses deviennent contractuelles en cas d’attribution du marché.</w:t>
      </w:r>
    </w:p>
    <w:p w14:paraId="3A125719" w14:textId="77777777" w:rsidR="002444E1" w:rsidRPr="00D97453" w:rsidRDefault="002444E1" w:rsidP="002444E1">
      <w:pPr>
        <w:jc w:val="both"/>
        <w:rPr>
          <w:rFonts w:ascii="Arial" w:hAnsi="Arial" w:cs="Arial"/>
        </w:rPr>
      </w:pPr>
    </w:p>
    <w:p w14:paraId="6CA427C8" w14:textId="301ED1E1" w:rsidR="002444E1" w:rsidRDefault="002444E1" w:rsidP="002444E1">
      <w:pPr>
        <w:jc w:val="both"/>
        <w:rPr>
          <w:rFonts w:ascii="Arial" w:hAnsi="Arial" w:cs="Arial"/>
        </w:rPr>
      </w:pPr>
    </w:p>
    <w:p w14:paraId="29667956" w14:textId="77777777" w:rsidR="00FC3A04" w:rsidRPr="00D97453" w:rsidRDefault="00FC3A04" w:rsidP="002444E1">
      <w:pPr>
        <w:jc w:val="both"/>
        <w:rPr>
          <w:rFonts w:ascii="Arial" w:hAnsi="Arial" w:cs="Arial"/>
        </w:rPr>
      </w:pPr>
    </w:p>
    <w:p w14:paraId="70970B5B" w14:textId="1C1FC2FB" w:rsidR="002444E1" w:rsidRPr="00D97453" w:rsidRDefault="002444E1" w:rsidP="002444E1">
      <w:pPr>
        <w:jc w:val="both"/>
        <w:rPr>
          <w:rFonts w:ascii="Arial" w:hAnsi="Arial" w:cs="Arial"/>
          <w:b/>
        </w:rPr>
      </w:pPr>
      <w:r w:rsidRPr="00323EF6">
        <w:rPr>
          <w:rFonts w:ascii="Arial Black" w:hAnsi="Arial Black" w:cs="Arial"/>
          <w:b/>
          <w:color w:val="0070C0"/>
          <w:sz w:val="28"/>
          <w:szCs w:val="28"/>
        </w:rPr>
        <w:t>NOM DU CANDIDAT</w:t>
      </w:r>
      <w:r w:rsidRPr="00FC3A04">
        <w:rPr>
          <w:rFonts w:ascii="Arial" w:hAnsi="Arial" w:cs="Arial"/>
          <w:b/>
          <w:color w:val="0070C0"/>
        </w:rPr>
        <w:t xml:space="preserve"> : </w:t>
      </w:r>
      <w:r w:rsidRPr="00D97453">
        <w:rPr>
          <w:rFonts w:ascii="Arial" w:hAnsi="Arial" w:cs="Arial"/>
          <w:b/>
        </w:rPr>
        <w:t>……………………………………. (</w:t>
      </w:r>
      <w:proofErr w:type="gramStart"/>
      <w:r w:rsidRPr="00D97453">
        <w:rPr>
          <w:rFonts w:ascii="Arial" w:hAnsi="Arial" w:cs="Arial"/>
          <w:b/>
        </w:rPr>
        <w:t>à</w:t>
      </w:r>
      <w:proofErr w:type="gramEnd"/>
      <w:r w:rsidRPr="00D97453">
        <w:rPr>
          <w:rFonts w:ascii="Arial" w:hAnsi="Arial" w:cs="Arial"/>
          <w:b/>
        </w:rPr>
        <w:t xml:space="preserve"> renseigner)</w:t>
      </w:r>
    </w:p>
    <w:p w14:paraId="0987DB4C" w14:textId="77777777" w:rsidR="00B44DDE" w:rsidRPr="00D97453" w:rsidRDefault="00B44DDE" w:rsidP="002444E1">
      <w:pPr>
        <w:jc w:val="both"/>
        <w:rPr>
          <w:rFonts w:ascii="Arial" w:hAnsi="Arial" w:cs="Arial"/>
          <w:b/>
        </w:rPr>
      </w:pPr>
    </w:p>
    <w:p w14:paraId="6D9B8AE1" w14:textId="0D2E9C00" w:rsidR="002444E1" w:rsidRDefault="002444E1" w:rsidP="002444E1">
      <w:pPr>
        <w:jc w:val="both"/>
        <w:rPr>
          <w:rFonts w:ascii="Arial" w:hAnsi="Arial" w:cs="Arial"/>
          <w:b/>
          <w:highlight w:val="yellow"/>
        </w:rPr>
      </w:pPr>
    </w:p>
    <w:p w14:paraId="530047AB" w14:textId="0ACDC48D" w:rsidR="00FC3A04" w:rsidRDefault="00FC3A04" w:rsidP="00FC3A04">
      <w:pPr>
        <w:autoSpaceDE/>
        <w:autoSpaceDN/>
        <w:jc w:val="both"/>
        <w:rPr>
          <w:rFonts w:ascii="Arial" w:hAnsi="Arial" w:cs="Arial"/>
          <w:b/>
          <w:color w:val="0070C0"/>
          <w:sz w:val="22"/>
          <w:u w:val="single"/>
        </w:rPr>
      </w:pPr>
    </w:p>
    <w:p w14:paraId="421E8B12" w14:textId="0FF854A8" w:rsidR="00652F9B" w:rsidRPr="00E1780E" w:rsidRDefault="00652F9B" w:rsidP="00652F9B">
      <w:pPr>
        <w:rPr>
          <w:rFonts w:ascii="Arial Black" w:hAnsi="Arial Black" w:cs="Arial"/>
          <w:b/>
          <w:sz w:val="22"/>
        </w:rPr>
      </w:pPr>
      <w:r>
        <w:rPr>
          <w:rFonts w:ascii="Arial Black" w:hAnsi="Arial Black" w:cs="Arial"/>
          <w:b/>
          <w:sz w:val="22"/>
        </w:rPr>
        <w:t>Critère « Performances en matière de protection de l’environnement »</w:t>
      </w:r>
      <w:r w:rsidRPr="00E1780E">
        <w:rPr>
          <w:rFonts w:ascii="Arial Black" w:hAnsi="Arial Black" w:cs="Arial"/>
          <w:b/>
          <w:sz w:val="22"/>
        </w:rPr>
        <w:t xml:space="preserve">, </w:t>
      </w:r>
      <w:r>
        <w:rPr>
          <w:rFonts w:ascii="Arial Black" w:hAnsi="Arial Black" w:cs="Arial"/>
          <w:b/>
          <w:sz w:val="22"/>
        </w:rPr>
        <w:t>noté sur 5</w:t>
      </w:r>
      <w:r w:rsidRPr="00E1780E">
        <w:rPr>
          <w:rFonts w:ascii="Arial Black" w:hAnsi="Arial Black" w:cs="Arial"/>
          <w:b/>
          <w:sz w:val="22"/>
        </w:rPr>
        <w:t xml:space="preserve"> points.</w:t>
      </w:r>
    </w:p>
    <w:p w14:paraId="08E519E4" w14:textId="77777777" w:rsidR="00FC3A04" w:rsidRDefault="00FC3A04" w:rsidP="002444E1">
      <w:pPr>
        <w:jc w:val="both"/>
        <w:rPr>
          <w:rFonts w:ascii="Arial" w:hAnsi="Arial" w:cs="Arial"/>
          <w:b/>
          <w:highlight w:val="yellow"/>
        </w:rPr>
      </w:pPr>
    </w:p>
    <w:bookmarkEnd w:id="0"/>
    <w:p w14:paraId="7E529E2B" w14:textId="6739E298" w:rsidR="00D11A93" w:rsidRPr="00B44DDE" w:rsidRDefault="00D11A93" w:rsidP="002444E1">
      <w:pPr>
        <w:jc w:val="both"/>
        <w:rPr>
          <w:rFonts w:ascii="Arial" w:hAnsi="Arial" w:cs="Arial"/>
          <w:sz w:val="22"/>
        </w:rPr>
      </w:pPr>
      <w:r w:rsidRPr="003C227A">
        <w:rPr>
          <w:rFonts w:ascii="Arial" w:hAnsi="Arial" w:cs="Arial"/>
          <w:sz w:val="22"/>
        </w:rPr>
        <w:t xml:space="preserve">Le critère </w:t>
      </w:r>
      <w:r w:rsidR="00525DA0" w:rsidRPr="00525DA0">
        <w:rPr>
          <w:rFonts w:ascii="Arial" w:hAnsi="Arial" w:cs="Arial"/>
          <w:sz w:val="22"/>
        </w:rPr>
        <w:t>Performances en matière de protection de l’environnement</w:t>
      </w:r>
      <w:r w:rsidR="00525DA0">
        <w:rPr>
          <w:rFonts w:ascii="Arial Black" w:hAnsi="Arial Black" w:cs="Arial"/>
          <w:b/>
          <w:sz w:val="22"/>
        </w:rPr>
        <w:t> </w:t>
      </w:r>
      <w:r w:rsidRPr="003C227A">
        <w:rPr>
          <w:rFonts w:ascii="Arial" w:hAnsi="Arial" w:cs="Arial"/>
          <w:sz w:val="22"/>
        </w:rPr>
        <w:t xml:space="preserve">est apprécié au regard des éléments </w:t>
      </w:r>
      <w:r w:rsidR="00B44DDE" w:rsidRPr="00C13036">
        <w:rPr>
          <w:rFonts w:ascii="Arial" w:hAnsi="Arial" w:cs="Arial"/>
          <w:sz w:val="22"/>
        </w:rPr>
        <w:t xml:space="preserve">renseignés </w:t>
      </w:r>
      <w:r w:rsidR="006B65CD" w:rsidRPr="00C13036">
        <w:rPr>
          <w:rFonts w:ascii="Arial" w:hAnsi="Arial" w:cs="Arial"/>
          <w:sz w:val="22"/>
        </w:rPr>
        <w:t>ci</w:t>
      </w:r>
      <w:r w:rsidR="006B65CD">
        <w:rPr>
          <w:rFonts w:ascii="Arial" w:hAnsi="Arial" w:cs="Arial"/>
          <w:sz w:val="22"/>
        </w:rPr>
        <w:t xml:space="preserve">-après </w:t>
      </w:r>
      <w:r w:rsidRPr="00B44DDE">
        <w:rPr>
          <w:rFonts w:ascii="Arial" w:hAnsi="Arial" w:cs="Arial"/>
          <w:sz w:val="22"/>
        </w:rPr>
        <w:t>ou</w:t>
      </w:r>
      <w:r w:rsidR="004A324D" w:rsidRPr="00B44DDE">
        <w:rPr>
          <w:rFonts w:ascii="Arial" w:hAnsi="Arial" w:cs="Arial"/>
          <w:sz w:val="22"/>
        </w:rPr>
        <w:t xml:space="preserve"> le cas échéant</w:t>
      </w:r>
      <w:r w:rsidR="006B65CD" w:rsidRPr="00B44DDE">
        <w:rPr>
          <w:rFonts w:ascii="Arial" w:hAnsi="Arial" w:cs="Arial"/>
          <w:sz w:val="22"/>
        </w:rPr>
        <w:t>, avec renvoi sur ce document des pages concernées </w:t>
      </w:r>
      <w:r w:rsidR="00C13036">
        <w:rPr>
          <w:rFonts w:ascii="Arial" w:hAnsi="Arial" w:cs="Arial"/>
          <w:sz w:val="22"/>
        </w:rPr>
        <w:t xml:space="preserve">du </w:t>
      </w:r>
      <w:r w:rsidR="00C13036" w:rsidRPr="00B44DDE">
        <w:rPr>
          <w:rFonts w:ascii="Arial" w:hAnsi="Arial" w:cs="Arial"/>
          <w:sz w:val="22"/>
        </w:rPr>
        <w:t>mémoire technique</w:t>
      </w:r>
      <w:r w:rsidR="00C13036">
        <w:rPr>
          <w:rFonts w:ascii="Arial" w:hAnsi="Arial" w:cs="Arial"/>
          <w:sz w:val="22"/>
        </w:rPr>
        <w:t xml:space="preserve"> joint.</w:t>
      </w:r>
    </w:p>
    <w:p w14:paraId="4461586F" w14:textId="3C4931FB" w:rsidR="002444E1" w:rsidRDefault="002444E1" w:rsidP="002444E1">
      <w:pPr>
        <w:jc w:val="both"/>
        <w:rPr>
          <w:rFonts w:ascii="Arial" w:hAnsi="Arial" w:cs="Arial"/>
          <w:sz w:val="22"/>
        </w:rPr>
      </w:pPr>
    </w:p>
    <w:p w14:paraId="29D3E0E1" w14:textId="77777777" w:rsidR="00FF2C9D" w:rsidRDefault="00FF2C9D" w:rsidP="00FF2C9D">
      <w:pPr>
        <w:rPr>
          <w:rFonts w:ascii="Arial" w:hAnsi="Arial" w:cs="Arial"/>
          <w:b/>
          <w:sz w:val="22"/>
          <w:u w:val="single"/>
        </w:rPr>
      </w:pPr>
    </w:p>
    <w:p w14:paraId="4066D029" w14:textId="12E30F9E" w:rsidR="00FF2C9D" w:rsidRDefault="00FF2C9D" w:rsidP="00FF2C9D">
      <w:p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 xml:space="preserve">Mesures environnementales dans le cadre de l’exécution du présent marché : </w:t>
      </w:r>
      <w:r w:rsidRPr="000D2D25">
        <w:rPr>
          <w:rFonts w:ascii="Arial" w:hAnsi="Arial" w:cs="Arial"/>
          <w:b/>
          <w:sz w:val="22"/>
          <w:u w:val="single"/>
        </w:rPr>
        <w:t xml:space="preserve"> </w:t>
      </w:r>
    </w:p>
    <w:p w14:paraId="434C861E" w14:textId="77777777" w:rsidR="00FF2C9D" w:rsidRDefault="00FF2C9D" w:rsidP="00FF2C9D">
      <w:pPr>
        <w:rPr>
          <w:rFonts w:ascii="Arial" w:hAnsi="Arial" w:cs="Arial"/>
          <w:b/>
          <w:sz w:val="22"/>
          <w:u w:val="single"/>
        </w:rPr>
      </w:pPr>
    </w:p>
    <w:p w14:paraId="361FFA5A" w14:textId="0062E33B" w:rsidR="00652F9B" w:rsidRPr="00CA6CAB" w:rsidRDefault="00AC3CC1" w:rsidP="00AC3CC1">
      <w:pPr>
        <w:pStyle w:val="Paragraphedeliste"/>
        <w:numPr>
          <w:ilvl w:val="0"/>
          <w:numId w:val="13"/>
        </w:numPr>
        <w:rPr>
          <w:rFonts w:ascii="Arial" w:hAnsi="Arial" w:cs="Arial"/>
          <w:sz w:val="22"/>
        </w:rPr>
      </w:pPr>
      <w:r w:rsidRPr="00AC3CC1">
        <w:rPr>
          <w:rFonts w:ascii="Arial" w:hAnsi="Arial" w:cs="Arial"/>
          <w:bCs/>
          <w:sz w:val="22"/>
          <w:szCs w:val="22"/>
        </w:rPr>
        <w:t xml:space="preserve">Type d’énergie </w:t>
      </w:r>
      <w:bookmarkStart w:id="1" w:name="_GoBack"/>
      <w:bookmarkEnd w:id="1"/>
      <w:r w:rsidRPr="00AC3CC1">
        <w:rPr>
          <w:rFonts w:ascii="Arial" w:hAnsi="Arial" w:cs="Arial"/>
          <w:bCs/>
          <w:sz w:val="22"/>
          <w:szCs w:val="22"/>
        </w:rPr>
        <w:t xml:space="preserve">des véhicules utilisés pour les livraisons </w:t>
      </w:r>
      <w:r w:rsidR="00652F9B" w:rsidRPr="00CA6CAB">
        <w:rPr>
          <w:rFonts w:ascii="Arial" w:hAnsi="Arial" w:cs="Arial"/>
          <w:sz w:val="22"/>
        </w:rPr>
        <w:t>(</w:t>
      </w:r>
      <w:r w:rsidR="001E7960" w:rsidRPr="00CA6CAB">
        <w:rPr>
          <w:rFonts w:ascii="Arial" w:hAnsi="Arial" w:cs="Arial"/>
          <w:sz w:val="22"/>
        </w:rPr>
        <w:t>2</w:t>
      </w:r>
      <w:r w:rsidR="00652F9B" w:rsidRPr="00CA6CAB">
        <w:rPr>
          <w:rFonts w:ascii="Arial" w:hAnsi="Arial" w:cs="Arial"/>
          <w:sz w:val="22"/>
        </w:rPr>
        <w:t xml:space="preserve"> pt</w:t>
      </w:r>
      <w:r w:rsidR="00297ED2" w:rsidRPr="00CA6CAB">
        <w:rPr>
          <w:rFonts w:ascii="Arial" w:hAnsi="Arial" w:cs="Arial"/>
          <w:sz w:val="22"/>
        </w:rPr>
        <w:t>s</w:t>
      </w:r>
      <w:r w:rsidR="00652F9B" w:rsidRPr="00CA6CAB">
        <w:rPr>
          <w:rFonts w:ascii="Arial" w:hAnsi="Arial" w:cs="Arial"/>
          <w:sz w:val="22"/>
        </w:rPr>
        <w:t xml:space="preserve">) </w:t>
      </w:r>
      <w:r w:rsidR="00652F9B" w:rsidRPr="00CA6CAB">
        <w:rPr>
          <w:rFonts w:ascii="Arial" w:hAnsi="Arial" w:cs="Arial"/>
          <w:bCs/>
          <w:sz w:val="22"/>
          <w:szCs w:val="22"/>
        </w:rPr>
        <w:t>:</w:t>
      </w:r>
    </w:p>
    <w:p w14:paraId="03D41F79" w14:textId="77777777" w:rsidR="00652F9B" w:rsidRDefault="00652F9B" w:rsidP="00652F9B">
      <w:pPr>
        <w:rPr>
          <w:rFonts w:ascii="Arial" w:hAnsi="Arial" w:cs="Arial"/>
          <w:sz w:val="22"/>
        </w:rPr>
      </w:pPr>
    </w:p>
    <w:p w14:paraId="7BC81116" w14:textId="77777777" w:rsidR="00652F9B" w:rsidRDefault="00652F9B" w:rsidP="00652F9B">
      <w:pPr>
        <w:autoSpaceDE/>
        <w:autoSpaceDN/>
        <w:ind w:left="1080"/>
        <w:jc w:val="both"/>
        <w:rPr>
          <w:rFonts w:ascii="Arial" w:hAnsi="Arial" w:cs="Arial"/>
          <w:b/>
          <w:color w:val="0070C0"/>
          <w:sz w:val="22"/>
        </w:rPr>
      </w:pPr>
    </w:p>
    <w:p w14:paraId="454478AC" w14:textId="77777777" w:rsidR="00652F9B" w:rsidRPr="00FC3A04" w:rsidRDefault="00652F9B" w:rsidP="00652F9B">
      <w:pPr>
        <w:autoSpaceDE/>
        <w:autoSpaceDN/>
        <w:ind w:firstLine="708"/>
        <w:jc w:val="both"/>
        <w:rPr>
          <w:rFonts w:ascii="Arial" w:hAnsi="Arial" w:cs="Arial"/>
          <w:b/>
          <w:color w:val="0070C0"/>
          <w:sz w:val="22"/>
        </w:rPr>
      </w:pPr>
      <w:r>
        <w:rPr>
          <w:rFonts w:ascii="Arial" w:hAnsi="Arial" w:cs="Arial"/>
          <w:b/>
          <w:color w:val="0070C0"/>
          <w:sz w:val="22"/>
        </w:rPr>
        <w:t xml:space="preserve">    </w:t>
      </w:r>
      <w:r w:rsidRPr="00FC3A04">
        <w:rPr>
          <w:rFonts w:ascii="Arial" w:hAnsi="Arial" w:cs="Arial"/>
          <w:b/>
          <w:color w:val="0070C0"/>
          <w:sz w:val="22"/>
        </w:rPr>
        <w:t xml:space="preserve"> ………………..%</w:t>
      </w:r>
    </w:p>
    <w:p w14:paraId="6ED625BD" w14:textId="77777777" w:rsidR="00652F9B" w:rsidRPr="00FC3A04" w:rsidRDefault="00652F9B" w:rsidP="00652F9B">
      <w:pPr>
        <w:autoSpaceDE/>
        <w:autoSpaceDN/>
        <w:jc w:val="both"/>
        <w:rPr>
          <w:rFonts w:ascii="Arial" w:hAnsi="Arial" w:cs="Arial"/>
          <w:b/>
          <w:color w:val="0070C0"/>
          <w:sz w:val="22"/>
        </w:rPr>
      </w:pPr>
    </w:p>
    <w:p w14:paraId="2872B9E6" w14:textId="1A892B7B" w:rsidR="00652F9B" w:rsidRDefault="00652F9B" w:rsidP="00652F9B">
      <w:pPr>
        <w:autoSpaceDE/>
        <w:autoSpaceDN/>
        <w:ind w:firstLine="708"/>
        <w:jc w:val="both"/>
        <w:rPr>
          <w:rFonts w:ascii="Arial" w:hAnsi="Arial" w:cs="Arial"/>
          <w:b/>
          <w:color w:val="0070C0"/>
          <w:sz w:val="22"/>
        </w:rPr>
      </w:pPr>
      <w:r w:rsidRPr="00FC3A04">
        <w:rPr>
          <w:rFonts w:ascii="Arial" w:hAnsi="Arial" w:cs="Arial"/>
          <w:b/>
          <w:color w:val="0070C0"/>
          <w:sz w:val="22"/>
        </w:rPr>
        <w:t xml:space="preserve">       Liste et détail : </w:t>
      </w:r>
    </w:p>
    <w:p w14:paraId="1B55D4F1" w14:textId="37448529" w:rsidR="00652F9B" w:rsidRDefault="00652F9B" w:rsidP="00652F9B">
      <w:pPr>
        <w:autoSpaceDE/>
        <w:autoSpaceDN/>
        <w:ind w:firstLine="708"/>
        <w:jc w:val="both"/>
        <w:rPr>
          <w:rFonts w:ascii="Arial" w:hAnsi="Arial" w:cs="Arial"/>
          <w:b/>
          <w:color w:val="0070C0"/>
          <w:sz w:val="22"/>
        </w:rPr>
      </w:pPr>
    </w:p>
    <w:p w14:paraId="5AB54FCF" w14:textId="4637E7CA" w:rsidR="00B85543" w:rsidRDefault="00B85543" w:rsidP="00652F9B">
      <w:pPr>
        <w:autoSpaceDE/>
        <w:autoSpaceDN/>
        <w:ind w:firstLine="708"/>
        <w:jc w:val="both"/>
        <w:rPr>
          <w:rFonts w:ascii="Arial" w:hAnsi="Arial" w:cs="Arial"/>
          <w:b/>
          <w:color w:val="0070C0"/>
          <w:sz w:val="22"/>
        </w:rPr>
      </w:pPr>
    </w:p>
    <w:p w14:paraId="69C4025A" w14:textId="4FF54CBD" w:rsidR="00B85543" w:rsidRDefault="00B85543" w:rsidP="00652F9B">
      <w:pPr>
        <w:autoSpaceDE/>
        <w:autoSpaceDN/>
        <w:ind w:firstLine="708"/>
        <w:jc w:val="both"/>
        <w:rPr>
          <w:rFonts w:ascii="Arial" w:hAnsi="Arial" w:cs="Arial"/>
          <w:b/>
          <w:color w:val="0070C0"/>
          <w:sz w:val="22"/>
        </w:rPr>
      </w:pPr>
    </w:p>
    <w:p w14:paraId="108DD551" w14:textId="55498A90" w:rsidR="00B85543" w:rsidRDefault="00B85543" w:rsidP="00652F9B">
      <w:pPr>
        <w:autoSpaceDE/>
        <w:autoSpaceDN/>
        <w:ind w:firstLine="708"/>
        <w:jc w:val="both"/>
        <w:rPr>
          <w:rFonts w:ascii="Arial" w:hAnsi="Arial" w:cs="Arial"/>
          <w:b/>
          <w:color w:val="0070C0"/>
          <w:sz w:val="22"/>
        </w:rPr>
      </w:pPr>
    </w:p>
    <w:p w14:paraId="646F0DC2" w14:textId="77777777" w:rsidR="00B85543" w:rsidRDefault="00B85543" w:rsidP="00652F9B">
      <w:pPr>
        <w:autoSpaceDE/>
        <w:autoSpaceDN/>
        <w:ind w:firstLine="708"/>
        <w:jc w:val="both"/>
        <w:rPr>
          <w:rFonts w:ascii="Arial" w:hAnsi="Arial" w:cs="Arial"/>
          <w:b/>
          <w:color w:val="0070C0"/>
          <w:sz w:val="22"/>
        </w:rPr>
      </w:pPr>
    </w:p>
    <w:p w14:paraId="6EE3559F" w14:textId="5796453C" w:rsidR="00652F9B" w:rsidRPr="001E7960" w:rsidRDefault="001E7960" w:rsidP="00652F9B">
      <w:pPr>
        <w:pStyle w:val="Paragraphedeliste"/>
        <w:numPr>
          <w:ilvl w:val="0"/>
          <w:numId w:val="13"/>
        </w:numPr>
        <w:rPr>
          <w:rFonts w:ascii="Arial" w:hAnsi="Arial" w:cs="Arial"/>
          <w:sz w:val="22"/>
          <w:u w:val="single"/>
        </w:rPr>
      </w:pPr>
      <w:r w:rsidRPr="001E7960">
        <w:rPr>
          <w:rFonts w:ascii="Arial" w:hAnsi="Arial" w:cs="Arial"/>
          <w:sz w:val="22"/>
          <w:szCs w:val="22"/>
        </w:rPr>
        <w:t>Optimisation des livraisons pour éviter les trajets à vide</w:t>
      </w:r>
      <w:r>
        <w:rPr>
          <w:rFonts w:ascii="Arial" w:hAnsi="Arial" w:cs="Arial"/>
          <w:sz w:val="22"/>
          <w:szCs w:val="22"/>
        </w:rPr>
        <w:t xml:space="preserve"> (</w:t>
      </w:r>
      <w:r w:rsidR="009F2235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pt)</w:t>
      </w:r>
      <w:r w:rsidRPr="001E7960">
        <w:rPr>
          <w:rFonts w:ascii="Arial" w:hAnsi="Arial" w:cs="Arial"/>
          <w:sz w:val="22"/>
          <w:szCs w:val="22"/>
        </w:rPr>
        <w:t xml:space="preserve"> :  </w:t>
      </w:r>
      <w:r w:rsidRPr="001E7960">
        <w:rPr>
          <w:rFonts w:ascii="Arial" w:hAnsi="Arial" w:cs="Arial"/>
          <w:sz w:val="22"/>
          <w:szCs w:val="22"/>
        </w:rPr>
        <w:tab/>
      </w:r>
    </w:p>
    <w:p w14:paraId="400C3A83" w14:textId="3A34632A" w:rsidR="00652F9B" w:rsidRDefault="00652F9B" w:rsidP="00652F9B">
      <w:pPr>
        <w:autoSpaceDE/>
        <w:autoSpaceDN/>
        <w:ind w:left="1080"/>
        <w:jc w:val="both"/>
        <w:rPr>
          <w:rFonts w:ascii="Arial" w:hAnsi="Arial" w:cs="Arial"/>
          <w:b/>
          <w:color w:val="0070C0"/>
          <w:sz w:val="22"/>
        </w:rPr>
      </w:pPr>
    </w:p>
    <w:p w14:paraId="302D8E8E" w14:textId="752E7407" w:rsidR="00652F9B" w:rsidRPr="00FC3A04" w:rsidRDefault="001E7960" w:rsidP="001E7960">
      <w:pPr>
        <w:autoSpaceDE/>
        <w:autoSpaceDN/>
        <w:ind w:left="1080"/>
        <w:jc w:val="both"/>
        <w:rPr>
          <w:rFonts w:ascii="Arial" w:hAnsi="Arial" w:cs="Arial"/>
          <w:b/>
          <w:color w:val="0070C0"/>
          <w:sz w:val="22"/>
        </w:rPr>
      </w:pPr>
      <w:r>
        <w:rPr>
          <w:rFonts w:ascii="Arial" w:hAnsi="Arial" w:cs="Arial"/>
          <w:b/>
          <w:noProof/>
          <w:color w:val="0070C0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BF5628" wp14:editId="6ED69F17">
                <wp:simplePos x="0" y="0"/>
                <wp:positionH relativeFrom="column">
                  <wp:posOffset>4162301</wp:posOffset>
                </wp:positionH>
                <wp:positionV relativeFrom="paragraph">
                  <wp:posOffset>5938</wp:posOffset>
                </wp:positionV>
                <wp:extent cx="219693" cy="142504"/>
                <wp:effectExtent l="0" t="0" r="2857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693" cy="14250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0264EE" id="Rectangle 3" o:spid="_x0000_s1026" style="position:absolute;margin-left:327.75pt;margin-top:.45pt;width:17.3pt;height:11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" filled="f" strokecolor="#1f4d78 [1604]" strokeweight="1pt"/>
            </w:pict>
          </mc:Fallback>
        </mc:AlternateContent>
      </w:r>
      <w:r>
        <w:rPr>
          <w:rFonts w:ascii="Arial" w:hAnsi="Arial" w:cs="Arial"/>
          <w:b/>
          <w:noProof/>
          <w:color w:val="0070C0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E310BD" wp14:editId="5E170BA8">
                <wp:simplePos x="0" y="0"/>
                <wp:positionH relativeFrom="column">
                  <wp:posOffset>1726805</wp:posOffset>
                </wp:positionH>
                <wp:positionV relativeFrom="paragraph">
                  <wp:posOffset>3554</wp:posOffset>
                </wp:positionV>
                <wp:extent cx="219693" cy="142504"/>
                <wp:effectExtent l="0" t="0" r="28575" b="101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693" cy="14250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BDD7C1" id="Rectangle 2" o:spid="_x0000_s1026" style="position:absolute;margin-left:135.95pt;margin-top:.3pt;width:17.3pt;height:1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" filled="f" strokecolor="#1f4d78 [1604]" strokeweight="1pt"/>
            </w:pict>
          </mc:Fallback>
        </mc:AlternateContent>
      </w:r>
      <w:r>
        <w:rPr>
          <w:rFonts w:ascii="Arial" w:hAnsi="Arial" w:cs="Arial"/>
          <w:b/>
          <w:color w:val="0070C0"/>
          <w:sz w:val="22"/>
        </w:rPr>
        <w:t xml:space="preserve">           Oui</w:t>
      </w:r>
      <w:r>
        <w:rPr>
          <w:rFonts w:ascii="Arial" w:hAnsi="Arial" w:cs="Arial"/>
          <w:b/>
          <w:color w:val="0070C0"/>
          <w:sz w:val="22"/>
        </w:rPr>
        <w:tab/>
      </w:r>
      <w:r>
        <w:rPr>
          <w:rFonts w:ascii="Arial" w:hAnsi="Arial" w:cs="Arial"/>
          <w:b/>
          <w:color w:val="0070C0"/>
          <w:sz w:val="22"/>
        </w:rPr>
        <w:tab/>
      </w:r>
      <w:r>
        <w:rPr>
          <w:rFonts w:ascii="Arial" w:hAnsi="Arial" w:cs="Arial"/>
          <w:b/>
          <w:color w:val="0070C0"/>
          <w:sz w:val="22"/>
        </w:rPr>
        <w:tab/>
      </w:r>
      <w:r>
        <w:rPr>
          <w:rFonts w:ascii="Arial" w:hAnsi="Arial" w:cs="Arial"/>
          <w:b/>
          <w:color w:val="0070C0"/>
          <w:sz w:val="22"/>
        </w:rPr>
        <w:tab/>
        <w:t>-</w:t>
      </w:r>
      <w:r>
        <w:rPr>
          <w:rFonts w:ascii="Arial" w:hAnsi="Arial" w:cs="Arial"/>
          <w:b/>
          <w:color w:val="0070C0"/>
          <w:sz w:val="22"/>
        </w:rPr>
        <w:tab/>
      </w:r>
      <w:r>
        <w:rPr>
          <w:rFonts w:ascii="Arial" w:hAnsi="Arial" w:cs="Arial"/>
          <w:b/>
          <w:color w:val="0070C0"/>
          <w:sz w:val="22"/>
        </w:rPr>
        <w:tab/>
        <w:t xml:space="preserve">Non </w:t>
      </w:r>
    </w:p>
    <w:p w14:paraId="5EC2A4B1" w14:textId="77777777" w:rsidR="00652F9B" w:rsidRPr="00FC3A04" w:rsidRDefault="00652F9B" w:rsidP="00652F9B">
      <w:pPr>
        <w:autoSpaceDE/>
        <w:autoSpaceDN/>
        <w:jc w:val="both"/>
        <w:rPr>
          <w:rFonts w:ascii="Arial" w:hAnsi="Arial" w:cs="Arial"/>
          <w:b/>
          <w:color w:val="0070C0"/>
          <w:sz w:val="22"/>
        </w:rPr>
      </w:pPr>
    </w:p>
    <w:p w14:paraId="6C350299" w14:textId="60AD7747" w:rsidR="00652F9B" w:rsidRDefault="00652F9B" w:rsidP="00652F9B">
      <w:pPr>
        <w:autoSpaceDE/>
        <w:autoSpaceDN/>
        <w:ind w:firstLine="708"/>
        <w:jc w:val="both"/>
        <w:rPr>
          <w:rFonts w:ascii="Arial" w:hAnsi="Arial" w:cs="Arial"/>
          <w:b/>
          <w:color w:val="0070C0"/>
          <w:sz w:val="22"/>
        </w:rPr>
      </w:pPr>
      <w:r w:rsidRPr="00FC3A04">
        <w:rPr>
          <w:rFonts w:ascii="Arial" w:hAnsi="Arial" w:cs="Arial"/>
          <w:b/>
          <w:color w:val="0070C0"/>
          <w:sz w:val="22"/>
        </w:rPr>
        <w:t xml:space="preserve">        </w:t>
      </w:r>
    </w:p>
    <w:p w14:paraId="69CFF3B4" w14:textId="77777777" w:rsidR="009B0680" w:rsidRPr="009B0680" w:rsidRDefault="009B0680" w:rsidP="009B0680">
      <w:pPr>
        <w:autoSpaceDE/>
        <w:autoSpaceDN/>
        <w:ind w:firstLine="708"/>
        <w:jc w:val="both"/>
        <w:rPr>
          <w:rFonts w:ascii="Arial" w:hAnsi="Arial" w:cs="Arial"/>
          <w:b/>
          <w:color w:val="000000" w:themeColor="text1"/>
          <w:sz w:val="22"/>
        </w:rPr>
      </w:pPr>
    </w:p>
    <w:p w14:paraId="631617D1" w14:textId="674904BC" w:rsidR="00652F9B" w:rsidRPr="009B0680" w:rsidRDefault="009B0680" w:rsidP="009B0680">
      <w:pPr>
        <w:pStyle w:val="Paragraphedeliste"/>
        <w:numPr>
          <w:ilvl w:val="0"/>
          <w:numId w:val="14"/>
        </w:numPr>
        <w:autoSpaceDE/>
        <w:autoSpaceDN/>
        <w:ind w:left="1134" w:hanging="425"/>
        <w:jc w:val="both"/>
        <w:rPr>
          <w:rFonts w:ascii="Arial" w:hAnsi="Arial" w:cs="Arial"/>
          <w:b/>
          <w:color w:val="000000" w:themeColor="text1"/>
          <w:sz w:val="22"/>
        </w:rPr>
      </w:pPr>
      <w:r>
        <w:rPr>
          <w:rFonts w:ascii="Marianne" w:hAnsi="Marianne" w:cstheme="minorHAnsi"/>
          <w:sz w:val="22"/>
          <w:szCs w:val="22"/>
        </w:rPr>
        <w:t>Adhésion à un éco-organisme agréé conformément à l’article R543-252 du code de l’environnement</w:t>
      </w:r>
      <w:r w:rsidR="003B4893">
        <w:rPr>
          <w:rFonts w:ascii="Marianne" w:hAnsi="Marianne" w:cstheme="minorHAnsi"/>
          <w:sz w:val="22"/>
          <w:szCs w:val="22"/>
        </w:rPr>
        <w:t>. Fournir liste et pièces justificatives</w:t>
      </w:r>
      <w:r>
        <w:rPr>
          <w:rFonts w:ascii="Calibri" w:hAnsi="Calibri" w:cs="Calibri"/>
          <w:sz w:val="22"/>
          <w:szCs w:val="22"/>
        </w:rPr>
        <w:t> </w:t>
      </w:r>
      <w:r w:rsidRPr="009B0680">
        <w:rPr>
          <w:rFonts w:ascii="Arial" w:hAnsi="Arial" w:cs="Arial"/>
          <w:color w:val="000000" w:themeColor="text1"/>
          <w:sz w:val="22"/>
          <w:szCs w:val="22"/>
        </w:rPr>
        <w:t>(</w:t>
      </w:r>
      <w:r w:rsidR="009F2235">
        <w:rPr>
          <w:rFonts w:ascii="Arial" w:hAnsi="Arial" w:cs="Arial"/>
          <w:color w:val="000000" w:themeColor="text1"/>
          <w:sz w:val="22"/>
          <w:szCs w:val="22"/>
        </w:rPr>
        <w:t>2</w:t>
      </w:r>
      <w:r w:rsidRPr="009B0680">
        <w:rPr>
          <w:rFonts w:ascii="Arial" w:hAnsi="Arial" w:cs="Arial"/>
          <w:color w:val="000000" w:themeColor="text1"/>
          <w:sz w:val="22"/>
          <w:szCs w:val="22"/>
        </w:rPr>
        <w:t xml:space="preserve"> pt</w:t>
      </w:r>
      <w:r w:rsidR="00297ED2">
        <w:rPr>
          <w:rFonts w:ascii="Arial" w:hAnsi="Arial" w:cs="Arial"/>
          <w:color w:val="000000" w:themeColor="text1"/>
          <w:sz w:val="22"/>
          <w:szCs w:val="22"/>
        </w:rPr>
        <w:t>s</w:t>
      </w:r>
      <w:r w:rsidRPr="009B0680">
        <w:rPr>
          <w:rFonts w:ascii="Arial" w:hAnsi="Arial" w:cs="Arial"/>
          <w:color w:val="000000" w:themeColor="text1"/>
          <w:sz w:val="22"/>
          <w:szCs w:val="22"/>
        </w:rPr>
        <w:t xml:space="preserve">) :  </w:t>
      </w:r>
    </w:p>
    <w:p w14:paraId="781C74CB" w14:textId="77777777" w:rsidR="00652F9B" w:rsidRPr="009B0680" w:rsidRDefault="00652F9B" w:rsidP="00FC3A04">
      <w:pPr>
        <w:autoSpaceDE/>
        <w:autoSpaceDN/>
        <w:ind w:firstLine="708"/>
        <w:jc w:val="both"/>
        <w:rPr>
          <w:rFonts w:ascii="Arial" w:hAnsi="Arial" w:cs="Arial"/>
          <w:b/>
          <w:color w:val="000000" w:themeColor="text1"/>
          <w:sz w:val="22"/>
        </w:rPr>
      </w:pPr>
    </w:p>
    <w:p w14:paraId="58DFFA2D" w14:textId="794212E2" w:rsidR="00147885" w:rsidRPr="00FC3A04" w:rsidRDefault="00147885" w:rsidP="00B44DDE">
      <w:pPr>
        <w:ind w:left="1080"/>
        <w:rPr>
          <w:rFonts w:ascii="Arial" w:hAnsi="Arial" w:cs="Arial"/>
          <w:b/>
          <w:sz w:val="22"/>
        </w:rPr>
      </w:pPr>
    </w:p>
    <w:p w14:paraId="4D954E06" w14:textId="77777777" w:rsidR="009B0680" w:rsidRPr="00FC3A04" w:rsidRDefault="009B0680" w:rsidP="009B0680">
      <w:pPr>
        <w:autoSpaceDE/>
        <w:autoSpaceDN/>
        <w:ind w:left="1080"/>
        <w:jc w:val="both"/>
        <w:rPr>
          <w:rFonts w:ascii="Arial" w:hAnsi="Arial" w:cs="Arial"/>
          <w:b/>
          <w:color w:val="0070C0"/>
          <w:sz w:val="22"/>
        </w:rPr>
      </w:pPr>
      <w:r>
        <w:rPr>
          <w:rFonts w:ascii="Arial" w:hAnsi="Arial" w:cs="Arial"/>
          <w:b/>
          <w:noProof/>
          <w:color w:val="0070C0"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DF29F2" wp14:editId="53592D16">
                <wp:simplePos x="0" y="0"/>
                <wp:positionH relativeFrom="column">
                  <wp:posOffset>4162301</wp:posOffset>
                </wp:positionH>
                <wp:positionV relativeFrom="paragraph">
                  <wp:posOffset>5938</wp:posOffset>
                </wp:positionV>
                <wp:extent cx="219693" cy="142504"/>
                <wp:effectExtent l="0" t="0" r="28575" b="101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693" cy="14250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668827" id="Rectangle 5" o:spid="_x0000_s1026" style="position:absolute;margin-left:327.75pt;margin-top:.45pt;width:17.3pt;height:11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" filled="f" strokecolor="#1f4d78 [1604]" strokeweight="1pt"/>
            </w:pict>
          </mc:Fallback>
        </mc:AlternateContent>
      </w:r>
      <w:r>
        <w:rPr>
          <w:rFonts w:ascii="Arial" w:hAnsi="Arial" w:cs="Arial"/>
          <w:b/>
          <w:noProof/>
          <w:color w:val="0070C0"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238EB8" wp14:editId="3226E7A3">
                <wp:simplePos x="0" y="0"/>
                <wp:positionH relativeFrom="column">
                  <wp:posOffset>1726805</wp:posOffset>
                </wp:positionH>
                <wp:positionV relativeFrom="paragraph">
                  <wp:posOffset>3554</wp:posOffset>
                </wp:positionV>
                <wp:extent cx="219693" cy="142504"/>
                <wp:effectExtent l="0" t="0" r="28575" b="101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693" cy="14250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F38087" id="Rectangle 6" o:spid="_x0000_s1026" style="position:absolute;margin-left:135.95pt;margin-top:.3pt;width:17.3pt;height:11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" filled="f" strokecolor="#1f4d78 [1604]" strokeweight="1pt"/>
            </w:pict>
          </mc:Fallback>
        </mc:AlternateContent>
      </w:r>
      <w:r>
        <w:rPr>
          <w:rFonts w:ascii="Arial" w:hAnsi="Arial" w:cs="Arial"/>
          <w:b/>
          <w:color w:val="0070C0"/>
          <w:sz w:val="22"/>
        </w:rPr>
        <w:t xml:space="preserve">           Oui</w:t>
      </w:r>
      <w:r>
        <w:rPr>
          <w:rFonts w:ascii="Arial" w:hAnsi="Arial" w:cs="Arial"/>
          <w:b/>
          <w:color w:val="0070C0"/>
          <w:sz w:val="22"/>
        </w:rPr>
        <w:tab/>
      </w:r>
      <w:r>
        <w:rPr>
          <w:rFonts w:ascii="Arial" w:hAnsi="Arial" w:cs="Arial"/>
          <w:b/>
          <w:color w:val="0070C0"/>
          <w:sz w:val="22"/>
        </w:rPr>
        <w:tab/>
      </w:r>
      <w:r>
        <w:rPr>
          <w:rFonts w:ascii="Arial" w:hAnsi="Arial" w:cs="Arial"/>
          <w:b/>
          <w:color w:val="0070C0"/>
          <w:sz w:val="22"/>
        </w:rPr>
        <w:tab/>
      </w:r>
      <w:r>
        <w:rPr>
          <w:rFonts w:ascii="Arial" w:hAnsi="Arial" w:cs="Arial"/>
          <w:b/>
          <w:color w:val="0070C0"/>
          <w:sz w:val="22"/>
        </w:rPr>
        <w:tab/>
        <w:t>-</w:t>
      </w:r>
      <w:r>
        <w:rPr>
          <w:rFonts w:ascii="Arial" w:hAnsi="Arial" w:cs="Arial"/>
          <w:b/>
          <w:color w:val="0070C0"/>
          <w:sz w:val="22"/>
        </w:rPr>
        <w:tab/>
      </w:r>
      <w:r>
        <w:rPr>
          <w:rFonts w:ascii="Arial" w:hAnsi="Arial" w:cs="Arial"/>
          <w:b/>
          <w:color w:val="0070C0"/>
          <w:sz w:val="22"/>
        </w:rPr>
        <w:tab/>
        <w:t xml:space="preserve">Non </w:t>
      </w:r>
    </w:p>
    <w:p w14:paraId="76DB4F6D" w14:textId="045F114C" w:rsidR="00147885" w:rsidRDefault="00147885" w:rsidP="00B44DDE">
      <w:pPr>
        <w:ind w:left="1080"/>
        <w:rPr>
          <w:rFonts w:ascii="Marianne" w:hAnsi="Marianne"/>
          <w:b/>
        </w:rPr>
      </w:pPr>
    </w:p>
    <w:p w14:paraId="4E2747AE" w14:textId="77777777" w:rsidR="005A2F3A" w:rsidRDefault="005A2F3A" w:rsidP="00B44DDE">
      <w:pPr>
        <w:ind w:left="1080"/>
        <w:rPr>
          <w:rFonts w:ascii="Marianne" w:hAnsi="Marianne"/>
          <w:b/>
        </w:rPr>
      </w:pPr>
    </w:p>
    <w:p w14:paraId="58F15F59" w14:textId="055E880A" w:rsidR="009F2235" w:rsidRPr="00FC3A04" w:rsidRDefault="005A2F3A" w:rsidP="00B44DDE">
      <w:pPr>
        <w:ind w:left="1080"/>
        <w:rPr>
          <w:rFonts w:ascii="Marianne" w:hAnsi="Marianne"/>
          <w:b/>
        </w:rPr>
      </w:pPr>
      <w:r>
        <w:rPr>
          <w:rFonts w:ascii="Arial" w:hAnsi="Arial" w:cs="Arial"/>
          <w:b/>
          <w:color w:val="0070C0"/>
          <w:sz w:val="22"/>
        </w:rPr>
        <w:t>Liste et pièces justificatives</w:t>
      </w:r>
      <w:r w:rsidR="009F2235" w:rsidRPr="00FC3A04">
        <w:rPr>
          <w:rFonts w:ascii="Arial" w:hAnsi="Arial" w:cs="Arial"/>
          <w:b/>
          <w:color w:val="0070C0"/>
          <w:sz w:val="22"/>
        </w:rPr>
        <w:t> :</w:t>
      </w:r>
    </w:p>
    <w:sectPr w:rsidR="009F2235" w:rsidRPr="00FC3A04" w:rsidSect="00B91C5F">
      <w:footerReference w:type="default" r:id="rId8"/>
      <w:headerReference w:type="first" r:id="rId9"/>
      <w:footerReference w:type="first" r:id="rId10"/>
      <w:pgSz w:w="11907" w:h="16840" w:code="9"/>
      <w:pgMar w:top="567" w:right="851" w:bottom="567" w:left="992" w:header="709" w:footer="454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3B31C" w14:textId="77777777" w:rsidR="00123081" w:rsidRDefault="00123081">
      <w:r>
        <w:separator/>
      </w:r>
    </w:p>
  </w:endnote>
  <w:endnote w:type="continuationSeparator" w:id="0">
    <w:p w14:paraId="00864161" w14:textId="77777777" w:rsidR="00123081" w:rsidRDefault="0012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16AD6" w14:textId="598C8F50" w:rsidR="00212754" w:rsidRPr="003C227A" w:rsidRDefault="005A2F3A" w:rsidP="005A2F3A">
    <w:pPr>
      <w:pStyle w:val="Pieddepage"/>
      <w:tabs>
        <w:tab w:val="clear" w:pos="4819"/>
        <w:tab w:val="clear" w:pos="9071"/>
      </w:tabs>
      <w:ind w:right="425" w:firstLine="142"/>
      <w:rPr>
        <w:rFonts w:ascii="Arial" w:hAnsi="Arial" w:cs="Arial"/>
      </w:rPr>
    </w:pPr>
    <w:r w:rsidRPr="00335EB2">
      <w:rPr>
        <w:rFonts w:ascii="Arial" w:hAnsi="Arial" w:cs="Arial"/>
      </w:rPr>
      <w:t>Cadre de réponse</w:t>
    </w:r>
    <w:r>
      <w:rPr>
        <w:rFonts w:ascii="Arial" w:hAnsi="Arial" w:cs="Arial"/>
      </w:rPr>
      <w:t xml:space="preserve"> technique – annexe</w:t>
    </w:r>
    <w:r w:rsidR="000173FE">
      <w:rPr>
        <w:rFonts w:ascii="Arial" w:hAnsi="Arial" w:cs="Arial"/>
      </w:rPr>
      <w:t xml:space="preserve"> 3</w:t>
    </w:r>
    <w:r>
      <w:rPr>
        <w:rFonts w:ascii="Arial" w:hAnsi="Arial" w:cs="Arial"/>
      </w:rPr>
      <w:t xml:space="preserve"> RC</w:t>
    </w:r>
    <w:r w:rsidRPr="00335EB2">
      <w:rPr>
        <w:rFonts w:ascii="Arial" w:hAnsi="Arial" w:cs="Arial"/>
      </w:rPr>
      <w:t xml:space="preserve"> </w:t>
    </w:r>
    <w:r w:rsidRPr="00335EB2">
      <w:rPr>
        <w:rFonts w:ascii="Arial" w:hAnsi="Arial" w:cs="Arial"/>
      </w:rPr>
      <w:tab/>
    </w:r>
    <w:r>
      <w:rPr>
        <w:rFonts w:ascii="Arial" w:hAnsi="Arial" w:cs="Arial"/>
      </w:rPr>
      <w:t xml:space="preserve">                 DAF</w:t>
    </w:r>
    <w:r w:rsidRPr="00335EB2">
      <w:rPr>
        <w:rFonts w:ascii="Arial" w:hAnsi="Arial" w:cs="Arial"/>
      </w:rPr>
      <w:t>_202</w:t>
    </w:r>
    <w:r>
      <w:rPr>
        <w:rFonts w:ascii="Arial" w:hAnsi="Arial" w:cs="Arial"/>
      </w:rPr>
      <w:t xml:space="preserve">6_000197                                 </w:t>
    </w:r>
    <w:r w:rsidR="00212754" w:rsidRPr="003C227A"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 </w:t>
    </w:r>
    <w:r w:rsidR="00212754" w:rsidRPr="003C227A">
      <w:rPr>
        <w:rFonts w:ascii="Arial" w:hAnsi="Arial" w:cs="Arial"/>
      </w:rPr>
      <w:fldChar w:fldCharType="begin"/>
    </w:r>
    <w:r w:rsidR="00212754" w:rsidRPr="003C227A">
      <w:rPr>
        <w:rFonts w:ascii="Arial" w:hAnsi="Arial" w:cs="Arial"/>
      </w:rPr>
      <w:instrText>PAGE   \* MERGEFORMAT</w:instrText>
    </w:r>
    <w:r w:rsidR="00212754" w:rsidRPr="003C227A">
      <w:rPr>
        <w:rFonts w:ascii="Arial" w:hAnsi="Arial" w:cs="Arial"/>
      </w:rPr>
      <w:fldChar w:fldCharType="separate"/>
    </w:r>
    <w:r w:rsidR="00AC3CC1">
      <w:rPr>
        <w:rFonts w:ascii="Arial" w:hAnsi="Arial" w:cs="Arial"/>
        <w:noProof/>
      </w:rPr>
      <w:t>2</w:t>
    </w:r>
    <w:r w:rsidR="00212754" w:rsidRPr="003C227A">
      <w:rPr>
        <w:rFonts w:ascii="Arial" w:hAnsi="Arial" w:cs="Arial"/>
      </w:rPr>
      <w:fldChar w:fldCharType="end"/>
    </w:r>
    <w:r w:rsidR="00212754" w:rsidRPr="003C227A">
      <w:rPr>
        <w:rFonts w:ascii="Arial" w:hAnsi="Arial" w:cs="Arial"/>
      </w:rPr>
      <w:t>/</w:t>
    </w:r>
    <w:r w:rsidR="003C227A">
      <w:rPr>
        <w:rFonts w:ascii="Arial" w:hAnsi="Arial" w:cs="Arial"/>
      </w:rPr>
      <w:t>2</w:t>
    </w:r>
  </w:p>
  <w:p w14:paraId="21F54AF7" w14:textId="77777777" w:rsidR="004D7480" w:rsidRDefault="004D748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1B3B5" w14:textId="5DDE610B" w:rsidR="008966D0" w:rsidRPr="006F10C1" w:rsidRDefault="00B44DDE" w:rsidP="005A2F3A">
    <w:pPr>
      <w:pStyle w:val="Pieddepage"/>
      <w:ind w:right="425"/>
      <w:rPr>
        <w:rFonts w:ascii="Marianne" w:hAnsi="Marianne"/>
      </w:rPr>
    </w:pPr>
    <w:r w:rsidRPr="00335EB2">
      <w:rPr>
        <w:rFonts w:ascii="Arial" w:hAnsi="Arial" w:cs="Arial"/>
      </w:rPr>
      <w:t>Cadre de réponse</w:t>
    </w:r>
    <w:r w:rsidR="00360F31">
      <w:rPr>
        <w:rFonts w:ascii="Arial" w:hAnsi="Arial" w:cs="Arial"/>
      </w:rPr>
      <w:t xml:space="preserve"> technique</w:t>
    </w:r>
    <w:r w:rsidR="000173FE">
      <w:rPr>
        <w:rFonts w:ascii="Arial" w:hAnsi="Arial" w:cs="Arial"/>
      </w:rPr>
      <w:t xml:space="preserve"> – annexe 3</w:t>
    </w:r>
    <w:r w:rsidR="006C04A6">
      <w:rPr>
        <w:rFonts w:ascii="Arial" w:hAnsi="Arial" w:cs="Arial"/>
      </w:rPr>
      <w:t xml:space="preserve"> RC</w:t>
    </w:r>
    <w:r w:rsidRPr="00335EB2">
      <w:rPr>
        <w:rFonts w:ascii="Arial" w:hAnsi="Arial" w:cs="Arial"/>
      </w:rPr>
      <w:t xml:space="preserve"> </w:t>
    </w:r>
    <w:r w:rsidRPr="00335EB2">
      <w:rPr>
        <w:rFonts w:ascii="Arial" w:hAnsi="Arial" w:cs="Arial"/>
      </w:rPr>
      <w:tab/>
    </w:r>
    <w:r>
      <w:rPr>
        <w:rFonts w:ascii="Arial" w:hAnsi="Arial" w:cs="Arial"/>
      </w:rPr>
      <w:t xml:space="preserve">                          DAF</w:t>
    </w:r>
    <w:r w:rsidRPr="00335EB2">
      <w:rPr>
        <w:rFonts w:ascii="Arial" w:hAnsi="Arial" w:cs="Arial"/>
      </w:rPr>
      <w:t>_202</w:t>
    </w:r>
    <w:r w:rsidR="00360F31">
      <w:rPr>
        <w:rFonts w:ascii="Arial" w:hAnsi="Arial" w:cs="Arial"/>
      </w:rPr>
      <w:t>6</w:t>
    </w:r>
    <w:r>
      <w:rPr>
        <w:rFonts w:ascii="Arial" w:hAnsi="Arial" w:cs="Arial"/>
      </w:rPr>
      <w:t>_00</w:t>
    </w:r>
    <w:r w:rsidR="00360F31">
      <w:rPr>
        <w:rFonts w:ascii="Arial" w:hAnsi="Arial" w:cs="Arial"/>
      </w:rPr>
      <w:t>0197</w:t>
    </w:r>
    <w:r>
      <w:rPr>
        <w:rFonts w:ascii="Arial" w:hAnsi="Arial" w:cs="Arial"/>
      </w:rPr>
      <w:t xml:space="preserve">                                 </w:t>
    </w:r>
    <w:r w:rsidRPr="00B44DDE">
      <w:rPr>
        <w:rFonts w:ascii="Arial" w:hAnsi="Arial" w:cs="Arial"/>
      </w:rPr>
      <w:ptab w:relativeTo="margin" w:alignment="center" w:leader="none"/>
    </w:r>
    <w:r w:rsidRPr="00B44DDE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1/2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9BF09" w14:textId="77777777" w:rsidR="00123081" w:rsidRDefault="00123081">
      <w:r>
        <w:separator/>
      </w:r>
    </w:p>
  </w:footnote>
  <w:footnote w:type="continuationSeparator" w:id="0">
    <w:p w14:paraId="2F573932" w14:textId="77777777" w:rsidR="00123081" w:rsidRDefault="00123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AB2E5" w14:textId="77777777" w:rsidR="00B91C5F" w:rsidRDefault="00B91C5F" w:rsidP="00B91C5F">
    <w:pPr>
      <w:jc w:val="right"/>
      <w:rPr>
        <w:rFonts w:ascii="Marianne" w:eastAsia="Andale Sans UI" w:hAnsi="Marianne" w:cs="Arial"/>
        <w:b/>
        <w:kern w:val="3"/>
        <w:sz w:val="24"/>
        <w:szCs w:val="24"/>
        <w:lang w:bidi="fa-IR"/>
      </w:rPr>
    </w:pPr>
  </w:p>
  <w:p w14:paraId="01227623" w14:textId="0A3E7128" w:rsidR="00B91C5F" w:rsidRDefault="00197E14" w:rsidP="00B91C5F">
    <w:pPr>
      <w:jc w:val="right"/>
      <w:rPr>
        <w:rFonts w:ascii="Marianne" w:eastAsia="Andale Sans UI" w:hAnsi="Marianne" w:cs="Arial"/>
        <w:b/>
        <w:kern w:val="3"/>
        <w:sz w:val="24"/>
        <w:szCs w:val="24"/>
        <w:lang w:bidi="fa-IR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887B665" wp14:editId="0190101B">
          <wp:simplePos x="0" y="0"/>
          <wp:positionH relativeFrom="margin">
            <wp:align>left</wp:align>
          </wp:positionH>
          <wp:positionV relativeFrom="paragraph">
            <wp:posOffset>6020</wp:posOffset>
          </wp:positionV>
          <wp:extent cx="1063899" cy="978010"/>
          <wp:effectExtent l="0" t="0" r="3175" b="0"/>
          <wp:wrapTight wrapText="bothSides">
            <wp:wrapPolygon edited="0">
              <wp:start x="0" y="0"/>
              <wp:lineTo x="0" y="21039"/>
              <wp:lineTo x="21278" y="21039"/>
              <wp:lineTo x="21278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nistère des Armées et des Anciens combattants_CMJ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3899" cy="978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E236BB2" w14:textId="49E373C9" w:rsidR="00B91C5F" w:rsidRPr="00B91C5F" w:rsidRDefault="00B91C5F" w:rsidP="00B91C5F">
    <w:pPr>
      <w:jc w:val="right"/>
      <w:rPr>
        <w:rFonts w:ascii="Marianne" w:eastAsia="Andale Sans UI" w:hAnsi="Marianne" w:cs="Arial"/>
        <w:b/>
        <w:kern w:val="3"/>
        <w:sz w:val="24"/>
        <w:szCs w:val="24"/>
        <w:lang w:bidi="fa-IR"/>
      </w:rPr>
    </w:pPr>
    <w:r w:rsidRPr="00B91C5F">
      <w:rPr>
        <w:rFonts w:ascii="Marianne" w:eastAsia="Andale Sans UI" w:hAnsi="Marianne" w:cs="Arial"/>
        <w:b/>
        <w:kern w:val="3"/>
        <w:sz w:val="24"/>
        <w:szCs w:val="24"/>
        <w:lang w:bidi="fa-IR"/>
      </w:rPr>
      <w:t>Service du commissariat des armées</w:t>
    </w:r>
  </w:p>
  <w:p w14:paraId="2FE7746A" w14:textId="5801FB9E" w:rsidR="00B91C5F" w:rsidRDefault="00B91C5F" w:rsidP="00B91C5F">
    <w:pPr>
      <w:widowControl w:val="0"/>
      <w:suppressAutoHyphens/>
      <w:autoSpaceDE/>
      <w:jc w:val="right"/>
      <w:textAlignment w:val="baseline"/>
      <w:rPr>
        <w:rFonts w:ascii="Marianne" w:eastAsia="Andale Sans UI" w:hAnsi="Marianne" w:cs="Arial"/>
        <w:b/>
        <w:kern w:val="3"/>
        <w:sz w:val="24"/>
        <w:szCs w:val="24"/>
        <w:lang w:bidi="fa-IR"/>
      </w:rPr>
    </w:pPr>
    <w:r w:rsidRPr="00B91C5F">
      <w:rPr>
        <w:rFonts w:ascii="Marianne" w:eastAsia="Andale Sans UI" w:hAnsi="Marianne" w:cs="Arial"/>
        <w:b/>
        <w:kern w:val="3"/>
        <w:sz w:val="24"/>
        <w:szCs w:val="24"/>
        <w:lang w:bidi="fa-IR"/>
      </w:rPr>
      <w:t>Plate-forme commissariat Sud</w:t>
    </w:r>
  </w:p>
  <w:p w14:paraId="5F1EB0EA" w14:textId="25C1D676" w:rsidR="00D86F26" w:rsidRPr="00B91C5F" w:rsidRDefault="00D86F26" w:rsidP="00B91C5F">
    <w:pPr>
      <w:widowControl w:val="0"/>
      <w:suppressAutoHyphens/>
      <w:autoSpaceDE/>
      <w:jc w:val="right"/>
      <w:textAlignment w:val="baseline"/>
      <w:rPr>
        <w:rFonts w:ascii="Marianne" w:eastAsia="Andale Sans UI" w:hAnsi="Marianne" w:cs="Arial"/>
        <w:b/>
        <w:kern w:val="3"/>
        <w:sz w:val="24"/>
        <w:szCs w:val="24"/>
        <w:lang w:bidi="fa-IR"/>
      </w:rPr>
    </w:pPr>
    <w:r>
      <w:rPr>
        <w:rFonts w:ascii="Marianne" w:eastAsia="Andale Sans UI" w:hAnsi="Marianne" w:cs="Arial"/>
        <w:b/>
        <w:kern w:val="3"/>
        <w:sz w:val="24"/>
        <w:szCs w:val="24"/>
        <w:lang w:bidi="fa-IR"/>
      </w:rPr>
      <w:t>Division achat public</w:t>
    </w:r>
  </w:p>
  <w:p w14:paraId="59B19C6F" w14:textId="77777777" w:rsidR="00E457CD" w:rsidRPr="00E457CD" w:rsidRDefault="00E457CD" w:rsidP="00E457C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F0429"/>
    <w:multiLevelType w:val="hybridMultilevel"/>
    <w:tmpl w:val="8AFC73E0"/>
    <w:lvl w:ilvl="0" w:tplc="CA524D00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1649E0"/>
    <w:multiLevelType w:val="hybridMultilevel"/>
    <w:tmpl w:val="44D28044"/>
    <w:lvl w:ilvl="0" w:tplc="040C0001">
      <w:start w:val="1"/>
      <w:numFmt w:val="bullet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  <w:lvl w:ilvl="1" w:tplc="8E96A8D0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" w15:restartNumberingAfterBreak="0">
    <w:nsid w:val="0D7C0EAB"/>
    <w:multiLevelType w:val="hybridMultilevel"/>
    <w:tmpl w:val="B5EEF20C"/>
    <w:lvl w:ilvl="0" w:tplc="040C000B">
      <w:start w:val="1"/>
      <w:numFmt w:val="bullet"/>
      <w:lvlText w:val="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</w:rPr>
    </w:lvl>
    <w:lvl w:ilvl="1" w:tplc="8E96A8D0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3" w15:restartNumberingAfterBreak="0">
    <w:nsid w:val="1A014438"/>
    <w:multiLevelType w:val="hybridMultilevel"/>
    <w:tmpl w:val="D2AE12B4"/>
    <w:lvl w:ilvl="0" w:tplc="A7585E7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E4727"/>
    <w:multiLevelType w:val="hybridMultilevel"/>
    <w:tmpl w:val="29C28104"/>
    <w:lvl w:ilvl="0" w:tplc="16EE31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E46176"/>
    <w:multiLevelType w:val="hybridMultilevel"/>
    <w:tmpl w:val="09CC38AE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A1365"/>
    <w:multiLevelType w:val="multilevel"/>
    <w:tmpl w:val="338A8E6C"/>
    <w:lvl w:ilvl="0">
      <w:start w:val="3"/>
      <w:numFmt w:val="decimal"/>
      <w:pStyle w:val="CarCarCar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69B65DE"/>
    <w:multiLevelType w:val="hybridMultilevel"/>
    <w:tmpl w:val="B21432F2"/>
    <w:lvl w:ilvl="0" w:tplc="7D3021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51128"/>
    <w:multiLevelType w:val="hybridMultilevel"/>
    <w:tmpl w:val="CE96047E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EE54E6D"/>
    <w:multiLevelType w:val="hybridMultilevel"/>
    <w:tmpl w:val="5C243370"/>
    <w:lvl w:ilvl="0" w:tplc="B1824892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84B72"/>
    <w:multiLevelType w:val="hybridMultilevel"/>
    <w:tmpl w:val="C756B728"/>
    <w:lvl w:ilvl="0" w:tplc="10B200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0778B4"/>
    <w:multiLevelType w:val="hybridMultilevel"/>
    <w:tmpl w:val="949487D0"/>
    <w:lvl w:ilvl="0" w:tplc="09E882AC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C97DA1"/>
    <w:multiLevelType w:val="hybridMultilevel"/>
    <w:tmpl w:val="010A261C"/>
    <w:lvl w:ilvl="0" w:tplc="A7304B94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554CAD"/>
    <w:multiLevelType w:val="hybridMultilevel"/>
    <w:tmpl w:val="29C28104"/>
    <w:lvl w:ilvl="0" w:tplc="16EE31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13"/>
  </w:num>
  <w:num w:numId="6">
    <w:abstractNumId w:val="3"/>
  </w:num>
  <w:num w:numId="7">
    <w:abstractNumId w:val="5"/>
  </w:num>
  <w:num w:numId="8">
    <w:abstractNumId w:val="9"/>
  </w:num>
  <w:num w:numId="9">
    <w:abstractNumId w:val="12"/>
  </w:num>
  <w:num w:numId="10">
    <w:abstractNumId w:val="7"/>
  </w:num>
  <w:num w:numId="11">
    <w:abstractNumId w:val="10"/>
  </w:num>
  <w:num w:numId="12">
    <w:abstractNumId w:val="11"/>
  </w:num>
  <w:num w:numId="13">
    <w:abstractNumId w:val="0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19"/>
    <w:rsid w:val="00001CBE"/>
    <w:rsid w:val="00002EC5"/>
    <w:rsid w:val="00007C4E"/>
    <w:rsid w:val="00012D9C"/>
    <w:rsid w:val="00012F01"/>
    <w:rsid w:val="0001616E"/>
    <w:rsid w:val="000173FE"/>
    <w:rsid w:val="00020A37"/>
    <w:rsid w:val="0002378A"/>
    <w:rsid w:val="000305EE"/>
    <w:rsid w:val="00041207"/>
    <w:rsid w:val="00042B5B"/>
    <w:rsid w:val="000430EF"/>
    <w:rsid w:val="00044B8A"/>
    <w:rsid w:val="00045C97"/>
    <w:rsid w:val="00051180"/>
    <w:rsid w:val="00051C68"/>
    <w:rsid w:val="0005379C"/>
    <w:rsid w:val="00055DC5"/>
    <w:rsid w:val="00056862"/>
    <w:rsid w:val="00067605"/>
    <w:rsid w:val="000765B8"/>
    <w:rsid w:val="000808BA"/>
    <w:rsid w:val="00080A36"/>
    <w:rsid w:val="000812AF"/>
    <w:rsid w:val="0008573B"/>
    <w:rsid w:val="00085DCB"/>
    <w:rsid w:val="000907DA"/>
    <w:rsid w:val="000A2B2B"/>
    <w:rsid w:val="000A58EB"/>
    <w:rsid w:val="000B5688"/>
    <w:rsid w:val="000B6B3E"/>
    <w:rsid w:val="000C1CA5"/>
    <w:rsid w:val="000C60D5"/>
    <w:rsid w:val="000D25C4"/>
    <w:rsid w:val="000D2D25"/>
    <w:rsid w:val="000E2683"/>
    <w:rsid w:val="000E32CF"/>
    <w:rsid w:val="000E49CF"/>
    <w:rsid w:val="000E5A09"/>
    <w:rsid w:val="000E78B3"/>
    <w:rsid w:val="000F094A"/>
    <w:rsid w:val="000F2F08"/>
    <w:rsid w:val="000F72F6"/>
    <w:rsid w:val="00103548"/>
    <w:rsid w:val="001035EC"/>
    <w:rsid w:val="00103BAC"/>
    <w:rsid w:val="001060F2"/>
    <w:rsid w:val="00107FEA"/>
    <w:rsid w:val="00111C45"/>
    <w:rsid w:val="00114B29"/>
    <w:rsid w:val="001216BC"/>
    <w:rsid w:val="001216D9"/>
    <w:rsid w:val="00123081"/>
    <w:rsid w:val="00123D87"/>
    <w:rsid w:val="00141ADC"/>
    <w:rsid w:val="00143B00"/>
    <w:rsid w:val="00147885"/>
    <w:rsid w:val="001528F0"/>
    <w:rsid w:val="00153285"/>
    <w:rsid w:val="00155A63"/>
    <w:rsid w:val="00166724"/>
    <w:rsid w:val="0016690C"/>
    <w:rsid w:val="0017118A"/>
    <w:rsid w:val="00173917"/>
    <w:rsid w:val="00174014"/>
    <w:rsid w:val="00194A1F"/>
    <w:rsid w:val="00197E14"/>
    <w:rsid w:val="001A56D6"/>
    <w:rsid w:val="001B28F5"/>
    <w:rsid w:val="001B2C37"/>
    <w:rsid w:val="001B314B"/>
    <w:rsid w:val="001B3D87"/>
    <w:rsid w:val="001B77D1"/>
    <w:rsid w:val="001C1A5B"/>
    <w:rsid w:val="001C27FC"/>
    <w:rsid w:val="001D624B"/>
    <w:rsid w:val="001E167F"/>
    <w:rsid w:val="001E348D"/>
    <w:rsid w:val="001E7960"/>
    <w:rsid w:val="001F3F52"/>
    <w:rsid w:val="001F6362"/>
    <w:rsid w:val="00212754"/>
    <w:rsid w:val="00212E42"/>
    <w:rsid w:val="002137A9"/>
    <w:rsid w:val="00240C3B"/>
    <w:rsid w:val="00241A6E"/>
    <w:rsid w:val="00241E6C"/>
    <w:rsid w:val="002444E1"/>
    <w:rsid w:val="00250278"/>
    <w:rsid w:val="002556B4"/>
    <w:rsid w:val="002562B6"/>
    <w:rsid w:val="002631EC"/>
    <w:rsid w:val="00273712"/>
    <w:rsid w:val="0029398C"/>
    <w:rsid w:val="00297ED2"/>
    <w:rsid w:val="002A42C3"/>
    <w:rsid w:val="002B5063"/>
    <w:rsid w:val="002D3CA0"/>
    <w:rsid w:val="002D48EF"/>
    <w:rsid w:val="002E0539"/>
    <w:rsid w:val="002E1CF4"/>
    <w:rsid w:val="002E3BEF"/>
    <w:rsid w:val="002F0181"/>
    <w:rsid w:val="002F1750"/>
    <w:rsid w:val="002F4322"/>
    <w:rsid w:val="002F768F"/>
    <w:rsid w:val="00311F8D"/>
    <w:rsid w:val="00322D05"/>
    <w:rsid w:val="00323EF6"/>
    <w:rsid w:val="00327495"/>
    <w:rsid w:val="00331443"/>
    <w:rsid w:val="0033309C"/>
    <w:rsid w:val="00335EB2"/>
    <w:rsid w:val="003370BB"/>
    <w:rsid w:val="00340663"/>
    <w:rsid w:val="003433A6"/>
    <w:rsid w:val="00344DC1"/>
    <w:rsid w:val="00345143"/>
    <w:rsid w:val="003544AF"/>
    <w:rsid w:val="00356936"/>
    <w:rsid w:val="00360F31"/>
    <w:rsid w:val="003642BD"/>
    <w:rsid w:val="003656FA"/>
    <w:rsid w:val="003665AB"/>
    <w:rsid w:val="003725E5"/>
    <w:rsid w:val="00373E5E"/>
    <w:rsid w:val="003761D6"/>
    <w:rsid w:val="00376750"/>
    <w:rsid w:val="00383A46"/>
    <w:rsid w:val="00385E18"/>
    <w:rsid w:val="00396100"/>
    <w:rsid w:val="003A1129"/>
    <w:rsid w:val="003A1BB5"/>
    <w:rsid w:val="003A3A4B"/>
    <w:rsid w:val="003B273F"/>
    <w:rsid w:val="003B4893"/>
    <w:rsid w:val="003B74CB"/>
    <w:rsid w:val="003B7F48"/>
    <w:rsid w:val="003C1AB5"/>
    <w:rsid w:val="003C227A"/>
    <w:rsid w:val="003C29F4"/>
    <w:rsid w:val="003C485D"/>
    <w:rsid w:val="003D3317"/>
    <w:rsid w:val="003D4644"/>
    <w:rsid w:val="003D675F"/>
    <w:rsid w:val="003E2440"/>
    <w:rsid w:val="003E62B7"/>
    <w:rsid w:val="003F0BEF"/>
    <w:rsid w:val="003F7FA2"/>
    <w:rsid w:val="00400FF3"/>
    <w:rsid w:val="004010C6"/>
    <w:rsid w:val="004029A8"/>
    <w:rsid w:val="004033A7"/>
    <w:rsid w:val="0040588C"/>
    <w:rsid w:val="00415A07"/>
    <w:rsid w:val="00422278"/>
    <w:rsid w:val="00427820"/>
    <w:rsid w:val="00443519"/>
    <w:rsid w:val="004443D7"/>
    <w:rsid w:val="0044482E"/>
    <w:rsid w:val="004459A1"/>
    <w:rsid w:val="00446B27"/>
    <w:rsid w:val="00451258"/>
    <w:rsid w:val="00451EF3"/>
    <w:rsid w:val="004625D3"/>
    <w:rsid w:val="00471656"/>
    <w:rsid w:val="00471F7A"/>
    <w:rsid w:val="00476C1E"/>
    <w:rsid w:val="0047793E"/>
    <w:rsid w:val="00482541"/>
    <w:rsid w:val="0048620B"/>
    <w:rsid w:val="00491CD0"/>
    <w:rsid w:val="0049314E"/>
    <w:rsid w:val="004A324D"/>
    <w:rsid w:val="004B02CD"/>
    <w:rsid w:val="004B27B4"/>
    <w:rsid w:val="004B7BE6"/>
    <w:rsid w:val="004C0315"/>
    <w:rsid w:val="004C12F6"/>
    <w:rsid w:val="004C5148"/>
    <w:rsid w:val="004D3CD4"/>
    <w:rsid w:val="004D5743"/>
    <w:rsid w:val="004D7480"/>
    <w:rsid w:val="004E3B51"/>
    <w:rsid w:val="004E523E"/>
    <w:rsid w:val="004E540A"/>
    <w:rsid w:val="004F0B04"/>
    <w:rsid w:val="004F3518"/>
    <w:rsid w:val="004F3F0F"/>
    <w:rsid w:val="004F6A01"/>
    <w:rsid w:val="0051058B"/>
    <w:rsid w:val="0051302A"/>
    <w:rsid w:val="00522CD1"/>
    <w:rsid w:val="00525DA0"/>
    <w:rsid w:val="00530972"/>
    <w:rsid w:val="005309F9"/>
    <w:rsid w:val="00531BB7"/>
    <w:rsid w:val="0053256D"/>
    <w:rsid w:val="005502B8"/>
    <w:rsid w:val="005511CC"/>
    <w:rsid w:val="005515E3"/>
    <w:rsid w:val="00556892"/>
    <w:rsid w:val="0056280A"/>
    <w:rsid w:val="00562819"/>
    <w:rsid w:val="00563864"/>
    <w:rsid w:val="005642ED"/>
    <w:rsid w:val="00564D19"/>
    <w:rsid w:val="00566880"/>
    <w:rsid w:val="005731FF"/>
    <w:rsid w:val="00577550"/>
    <w:rsid w:val="005819E8"/>
    <w:rsid w:val="00593F8F"/>
    <w:rsid w:val="005A2F3A"/>
    <w:rsid w:val="005A67A2"/>
    <w:rsid w:val="005B4A69"/>
    <w:rsid w:val="005B5AF6"/>
    <w:rsid w:val="005C4AAC"/>
    <w:rsid w:val="005D08FE"/>
    <w:rsid w:val="005E4903"/>
    <w:rsid w:val="005E5914"/>
    <w:rsid w:val="005E7328"/>
    <w:rsid w:val="005E73FE"/>
    <w:rsid w:val="005F6784"/>
    <w:rsid w:val="005F72F5"/>
    <w:rsid w:val="00600251"/>
    <w:rsid w:val="00602168"/>
    <w:rsid w:val="006029C3"/>
    <w:rsid w:val="00606687"/>
    <w:rsid w:val="00611DD1"/>
    <w:rsid w:val="00614E26"/>
    <w:rsid w:val="00620A8D"/>
    <w:rsid w:val="00623522"/>
    <w:rsid w:val="00625D2D"/>
    <w:rsid w:val="00626955"/>
    <w:rsid w:val="00631914"/>
    <w:rsid w:val="00652F9B"/>
    <w:rsid w:val="006530B6"/>
    <w:rsid w:val="00653681"/>
    <w:rsid w:val="006600E1"/>
    <w:rsid w:val="006615DF"/>
    <w:rsid w:val="00684C84"/>
    <w:rsid w:val="00685D86"/>
    <w:rsid w:val="00692445"/>
    <w:rsid w:val="00693EB2"/>
    <w:rsid w:val="00697061"/>
    <w:rsid w:val="00697689"/>
    <w:rsid w:val="00697770"/>
    <w:rsid w:val="006A3378"/>
    <w:rsid w:val="006A49D2"/>
    <w:rsid w:val="006B072C"/>
    <w:rsid w:val="006B40CC"/>
    <w:rsid w:val="006B65CD"/>
    <w:rsid w:val="006C04A6"/>
    <w:rsid w:val="006C3B26"/>
    <w:rsid w:val="006C796E"/>
    <w:rsid w:val="006E4252"/>
    <w:rsid w:val="006F10C1"/>
    <w:rsid w:val="00712402"/>
    <w:rsid w:val="007161FF"/>
    <w:rsid w:val="0072233F"/>
    <w:rsid w:val="007250CA"/>
    <w:rsid w:val="007307F8"/>
    <w:rsid w:val="0073506A"/>
    <w:rsid w:val="00735F5B"/>
    <w:rsid w:val="00743108"/>
    <w:rsid w:val="007432A5"/>
    <w:rsid w:val="00745355"/>
    <w:rsid w:val="00747ADA"/>
    <w:rsid w:val="007514DF"/>
    <w:rsid w:val="00762F56"/>
    <w:rsid w:val="00766DA5"/>
    <w:rsid w:val="00766ECF"/>
    <w:rsid w:val="00770076"/>
    <w:rsid w:val="00776F0D"/>
    <w:rsid w:val="007818C3"/>
    <w:rsid w:val="0079436C"/>
    <w:rsid w:val="0079559D"/>
    <w:rsid w:val="007A0892"/>
    <w:rsid w:val="007A4563"/>
    <w:rsid w:val="007A48F2"/>
    <w:rsid w:val="007A6917"/>
    <w:rsid w:val="007B0B89"/>
    <w:rsid w:val="007B0EF6"/>
    <w:rsid w:val="007B3E5A"/>
    <w:rsid w:val="007B57B4"/>
    <w:rsid w:val="007B5EA5"/>
    <w:rsid w:val="007B6718"/>
    <w:rsid w:val="007C67C1"/>
    <w:rsid w:val="007D49BF"/>
    <w:rsid w:val="007D6BD6"/>
    <w:rsid w:val="007D6FA0"/>
    <w:rsid w:val="007E2227"/>
    <w:rsid w:val="007E5427"/>
    <w:rsid w:val="008006AC"/>
    <w:rsid w:val="0080099C"/>
    <w:rsid w:val="00804D0C"/>
    <w:rsid w:val="008101AD"/>
    <w:rsid w:val="00821B8D"/>
    <w:rsid w:val="008300FB"/>
    <w:rsid w:val="00837623"/>
    <w:rsid w:val="00846766"/>
    <w:rsid w:val="008502A7"/>
    <w:rsid w:val="008530A9"/>
    <w:rsid w:val="00854EDE"/>
    <w:rsid w:val="00855748"/>
    <w:rsid w:val="008626E6"/>
    <w:rsid w:val="0086324F"/>
    <w:rsid w:val="00866988"/>
    <w:rsid w:val="00871B4B"/>
    <w:rsid w:val="0087584C"/>
    <w:rsid w:val="00886DF0"/>
    <w:rsid w:val="0089109B"/>
    <w:rsid w:val="0089246A"/>
    <w:rsid w:val="008966D0"/>
    <w:rsid w:val="00897712"/>
    <w:rsid w:val="008A6F70"/>
    <w:rsid w:val="008B4F29"/>
    <w:rsid w:val="008B6C4F"/>
    <w:rsid w:val="008C4F50"/>
    <w:rsid w:val="008F1B6B"/>
    <w:rsid w:val="008F3F76"/>
    <w:rsid w:val="008F4F4A"/>
    <w:rsid w:val="009001F3"/>
    <w:rsid w:val="00900A55"/>
    <w:rsid w:val="00903EB8"/>
    <w:rsid w:val="0090417A"/>
    <w:rsid w:val="0091004D"/>
    <w:rsid w:val="00913444"/>
    <w:rsid w:val="00914945"/>
    <w:rsid w:val="00916843"/>
    <w:rsid w:val="00917743"/>
    <w:rsid w:val="00920BC6"/>
    <w:rsid w:val="00937F60"/>
    <w:rsid w:val="00945026"/>
    <w:rsid w:val="00974316"/>
    <w:rsid w:val="00974BB4"/>
    <w:rsid w:val="00991EBA"/>
    <w:rsid w:val="009A3D93"/>
    <w:rsid w:val="009A7714"/>
    <w:rsid w:val="009B0087"/>
    <w:rsid w:val="009B0680"/>
    <w:rsid w:val="009C029D"/>
    <w:rsid w:val="009C35B3"/>
    <w:rsid w:val="009D34BE"/>
    <w:rsid w:val="009D37BF"/>
    <w:rsid w:val="009D4DF4"/>
    <w:rsid w:val="009E2E7C"/>
    <w:rsid w:val="009E69DF"/>
    <w:rsid w:val="009F2235"/>
    <w:rsid w:val="009F29C8"/>
    <w:rsid w:val="009F4E08"/>
    <w:rsid w:val="009F6773"/>
    <w:rsid w:val="00A00727"/>
    <w:rsid w:val="00A009ED"/>
    <w:rsid w:val="00A03B19"/>
    <w:rsid w:val="00A13221"/>
    <w:rsid w:val="00A2564C"/>
    <w:rsid w:val="00A257E7"/>
    <w:rsid w:val="00A302D8"/>
    <w:rsid w:val="00A328C3"/>
    <w:rsid w:val="00A33C32"/>
    <w:rsid w:val="00A378B7"/>
    <w:rsid w:val="00A4210D"/>
    <w:rsid w:val="00A42208"/>
    <w:rsid w:val="00A47595"/>
    <w:rsid w:val="00A47780"/>
    <w:rsid w:val="00A5059D"/>
    <w:rsid w:val="00A548B0"/>
    <w:rsid w:val="00A55042"/>
    <w:rsid w:val="00A57803"/>
    <w:rsid w:val="00A64093"/>
    <w:rsid w:val="00A64333"/>
    <w:rsid w:val="00A650DE"/>
    <w:rsid w:val="00A67AB4"/>
    <w:rsid w:val="00A71B42"/>
    <w:rsid w:val="00A81527"/>
    <w:rsid w:val="00A82B71"/>
    <w:rsid w:val="00AA3996"/>
    <w:rsid w:val="00AA7AC0"/>
    <w:rsid w:val="00AB1108"/>
    <w:rsid w:val="00AB3EC0"/>
    <w:rsid w:val="00AC3CC1"/>
    <w:rsid w:val="00AC4030"/>
    <w:rsid w:val="00AC560C"/>
    <w:rsid w:val="00AD10D7"/>
    <w:rsid w:val="00AD2E19"/>
    <w:rsid w:val="00AD300B"/>
    <w:rsid w:val="00AD36D0"/>
    <w:rsid w:val="00AE0D1C"/>
    <w:rsid w:val="00AE2304"/>
    <w:rsid w:val="00B031CD"/>
    <w:rsid w:val="00B2062D"/>
    <w:rsid w:val="00B21E80"/>
    <w:rsid w:val="00B26C06"/>
    <w:rsid w:val="00B274FF"/>
    <w:rsid w:val="00B34070"/>
    <w:rsid w:val="00B34D32"/>
    <w:rsid w:val="00B36889"/>
    <w:rsid w:val="00B44DDE"/>
    <w:rsid w:val="00B651BF"/>
    <w:rsid w:val="00B65347"/>
    <w:rsid w:val="00B658CC"/>
    <w:rsid w:val="00B7510A"/>
    <w:rsid w:val="00B84A6C"/>
    <w:rsid w:val="00B8536D"/>
    <w:rsid w:val="00B85543"/>
    <w:rsid w:val="00B91C5F"/>
    <w:rsid w:val="00B9599F"/>
    <w:rsid w:val="00BA47D9"/>
    <w:rsid w:val="00BB16CF"/>
    <w:rsid w:val="00BC40B8"/>
    <w:rsid w:val="00BD3A57"/>
    <w:rsid w:val="00BD45A1"/>
    <w:rsid w:val="00BE02D3"/>
    <w:rsid w:val="00BE04C1"/>
    <w:rsid w:val="00BE2CB6"/>
    <w:rsid w:val="00BF08F7"/>
    <w:rsid w:val="00C13036"/>
    <w:rsid w:val="00C13B0A"/>
    <w:rsid w:val="00C262CA"/>
    <w:rsid w:val="00C326E1"/>
    <w:rsid w:val="00C32959"/>
    <w:rsid w:val="00C3398D"/>
    <w:rsid w:val="00C4311C"/>
    <w:rsid w:val="00C46040"/>
    <w:rsid w:val="00C46C64"/>
    <w:rsid w:val="00C5525E"/>
    <w:rsid w:val="00C61A8E"/>
    <w:rsid w:val="00C66D90"/>
    <w:rsid w:val="00C7358E"/>
    <w:rsid w:val="00C8749E"/>
    <w:rsid w:val="00C92C82"/>
    <w:rsid w:val="00C958FC"/>
    <w:rsid w:val="00CA14B0"/>
    <w:rsid w:val="00CA2C36"/>
    <w:rsid w:val="00CA4A55"/>
    <w:rsid w:val="00CA6CAB"/>
    <w:rsid w:val="00CA7267"/>
    <w:rsid w:val="00CB0A82"/>
    <w:rsid w:val="00CB160B"/>
    <w:rsid w:val="00CC5A2B"/>
    <w:rsid w:val="00CD0930"/>
    <w:rsid w:val="00CF2A59"/>
    <w:rsid w:val="00CF6E60"/>
    <w:rsid w:val="00D01CB6"/>
    <w:rsid w:val="00D114E4"/>
    <w:rsid w:val="00D11A93"/>
    <w:rsid w:val="00D13A84"/>
    <w:rsid w:val="00D23631"/>
    <w:rsid w:val="00D27087"/>
    <w:rsid w:val="00D365B1"/>
    <w:rsid w:val="00D4258A"/>
    <w:rsid w:val="00D44636"/>
    <w:rsid w:val="00D5199D"/>
    <w:rsid w:val="00D5272F"/>
    <w:rsid w:val="00D62783"/>
    <w:rsid w:val="00D634E4"/>
    <w:rsid w:val="00D67770"/>
    <w:rsid w:val="00D67A73"/>
    <w:rsid w:val="00D70367"/>
    <w:rsid w:val="00D70955"/>
    <w:rsid w:val="00D767E1"/>
    <w:rsid w:val="00D865DB"/>
    <w:rsid w:val="00D86F26"/>
    <w:rsid w:val="00D913B5"/>
    <w:rsid w:val="00D9378D"/>
    <w:rsid w:val="00D9392F"/>
    <w:rsid w:val="00D97177"/>
    <w:rsid w:val="00D97453"/>
    <w:rsid w:val="00DA2362"/>
    <w:rsid w:val="00DA4104"/>
    <w:rsid w:val="00DB30F2"/>
    <w:rsid w:val="00DB3FFD"/>
    <w:rsid w:val="00DB5476"/>
    <w:rsid w:val="00DB695B"/>
    <w:rsid w:val="00DB7C2C"/>
    <w:rsid w:val="00DC05E8"/>
    <w:rsid w:val="00DC1663"/>
    <w:rsid w:val="00DC1C33"/>
    <w:rsid w:val="00DC4286"/>
    <w:rsid w:val="00DD461C"/>
    <w:rsid w:val="00DD4BCE"/>
    <w:rsid w:val="00DD4D5D"/>
    <w:rsid w:val="00DD5938"/>
    <w:rsid w:val="00DD6065"/>
    <w:rsid w:val="00DE5BDD"/>
    <w:rsid w:val="00E00B49"/>
    <w:rsid w:val="00E00D5F"/>
    <w:rsid w:val="00E012D4"/>
    <w:rsid w:val="00E05A04"/>
    <w:rsid w:val="00E06D9B"/>
    <w:rsid w:val="00E1780E"/>
    <w:rsid w:val="00E32774"/>
    <w:rsid w:val="00E32CD8"/>
    <w:rsid w:val="00E3364D"/>
    <w:rsid w:val="00E34325"/>
    <w:rsid w:val="00E4244C"/>
    <w:rsid w:val="00E457CD"/>
    <w:rsid w:val="00E506E5"/>
    <w:rsid w:val="00E519AA"/>
    <w:rsid w:val="00E53C0A"/>
    <w:rsid w:val="00E62ED0"/>
    <w:rsid w:val="00E6367F"/>
    <w:rsid w:val="00E66AA7"/>
    <w:rsid w:val="00E73D55"/>
    <w:rsid w:val="00E92D7C"/>
    <w:rsid w:val="00E958A0"/>
    <w:rsid w:val="00EA0970"/>
    <w:rsid w:val="00EA1AF9"/>
    <w:rsid w:val="00EA1F1A"/>
    <w:rsid w:val="00EA2219"/>
    <w:rsid w:val="00EA2869"/>
    <w:rsid w:val="00EA4D16"/>
    <w:rsid w:val="00EA7885"/>
    <w:rsid w:val="00EB037D"/>
    <w:rsid w:val="00EB37D2"/>
    <w:rsid w:val="00EC1219"/>
    <w:rsid w:val="00EC7A69"/>
    <w:rsid w:val="00EC7CBA"/>
    <w:rsid w:val="00ED0C9A"/>
    <w:rsid w:val="00EE488E"/>
    <w:rsid w:val="00EE658E"/>
    <w:rsid w:val="00EF40F9"/>
    <w:rsid w:val="00EF7954"/>
    <w:rsid w:val="00EF7F5B"/>
    <w:rsid w:val="00F03965"/>
    <w:rsid w:val="00F040B4"/>
    <w:rsid w:val="00F0476E"/>
    <w:rsid w:val="00F110B6"/>
    <w:rsid w:val="00F15BDD"/>
    <w:rsid w:val="00F17982"/>
    <w:rsid w:val="00F25764"/>
    <w:rsid w:val="00F37231"/>
    <w:rsid w:val="00F4578F"/>
    <w:rsid w:val="00F46345"/>
    <w:rsid w:val="00F50E5F"/>
    <w:rsid w:val="00F51551"/>
    <w:rsid w:val="00F53AC3"/>
    <w:rsid w:val="00F75F99"/>
    <w:rsid w:val="00F849C9"/>
    <w:rsid w:val="00F9199B"/>
    <w:rsid w:val="00F933FD"/>
    <w:rsid w:val="00F949D2"/>
    <w:rsid w:val="00F96ACB"/>
    <w:rsid w:val="00F96F2B"/>
    <w:rsid w:val="00FC3A04"/>
    <w:rsid w:val="00FC5BF1"/>
    <w:rsid w:val="00FC5C53"/>
    <w:rsid w:val="00FD784F"/>
    <w:rsid w:val="00FE1A95"/>
    <w:rsid w:val="00FE20D1"/>
    <w:rsid w:val="00FF0F41"/>
    <w:rsid w:val="00FF2C9D"/>
    <w:rsid w:val="00FF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34B2A12"/>
  <w15:chartTrackingRefBased/>
  <w15:docId w15:val="{2A8B08AC-B73D-419A-8A60-F7762C58D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</w:style>
  <w:style w:type="paragraph" w:styleId="Titre1">
    <w:name w:val="heading 1"/>
    <w:basedOn w:val="Normal"/>
    <w:next w:val="Normal"/>
    <w:qFormat/>
    <w:pPr>
      <w:keepNext/>
      <w:tabs>
        <w:tab w:val="left" w:pos="2162"/>
      </w:tabs>
      <w:ind w:right="-36"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jc w:val="right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spacing w:before="120" w:after="120"/>
      <w:ind w:left="-10593" w:firstLine="10593"/>
      <w:jc w:val="center"/>
      <w:outlineLvl w:val="4"/>
    </w:pPr>
    <w:rPr>
      <w:b/>
      <w:bCs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sz w:val="24"/>
      <w:szCs w:val="24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bCs/>
      <w:i/>
      <w:iCs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rPr>
      <w:rFonts w:ascii="Courier New" w:hAnsi="Courier New" w:cs="Courier New"/>
    </w:r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  <w:jc w:val="both"/>
    </w:pPr>
    <w:rPr>
      <w:sz w:val="22"/>
      <w:szCs w:val="22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  <w:jc w:val="both"/>
    </w:pPr>
    <w:rPr>
      <w:rFonts w:ascii="Times" w:hAnsi="Times" w:cs="Times"/>
      <w:sz w:val="24"/>
      <w:szCs w:val="24"/>
    </w:rPr>
  </w:style>
  <w:style w:type="paragraph" w:styleId="Retraitcorpsdetexte">
    <w:name w:val="Body Text Indent"/>
    <w:basedOn w:val="Normal"/>
    <w:pPr>
      <w:ind w:right="283"/>
      <w:jc w:val="both"/>
    </w:pPr>
    <w:rPr>
      <w:sz w:val="24"/>
      <w:szCs w:val="24"/>
    </w:rPr>
  </w:style>
  <w:style w:type="paragraph" w:customStyle="1" w:styleId="CorpsdetextebodytextBodybodytext1bodytext2bodytext3bodytext4bodytext5bodytext6bodytext7bodytext8bodytext9bodytext11bodytext21bodytext31bodytext41bodytext51bodytext61bodytext71bodytext81bodytext10">
    <w:name w:val="Corps de texte.body text.Body.body text1.body text2.body text3.body text4.body text5.body text6.body text7.body text8.body text9.body text11.body text21.body text31.body text41.body text51.body text61.body text71.body text81.body text10"/>
    <w:basedOn w:val="Normal"/>
    <w:pPr>
      <w:jc w:val="both"/>
    </w:pPr>
    <w:rPr>
      <w:sz w:val="24"/>
      <w:szCs w:val="24"/>
    </w:rPr>
  </w:style>
  <w:style w:type="paragraph" w:styleId="Titre">
    <w:name w:val="Title"/>
    <w:basedOn w:val="Normal"/>
    <w:link w:val="TitreCar"/>
    <w:uiPriority w:val="10"/>
    <w:qFormat/>
    <w:pPr>
      <w:jc w:val="center"/>
    </w:pPr>
    <w:rPr>
      <w:sz w:val="24"/>
      <w:szCs w:val="24"/>
    </w:rPr>
  </w:style>
  <w:style w:type="paragraph" w:styleId="Retraitcorpsdetexte2">
    <w:name w:val="Body Text Indent 2"/>
    <w:basedOn w:val="Normal"/>
    <w:pPr>
      <w:tabs>
        <w:tab w:val="left" w:pos="993"/>
      </w:tabs>
      <w:ind w:left="570"/>
    </w:p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Listepuces">
    <w:name w:val="List Bullet"/>
    <w:basedOn w:val="Normal"/>
    <w:autoRedefine/>
    <w:pPr>
      <w:spacing w:before="60" w:after="60"/>
      <w:jc w:val="both"/>
    </w:pPr>
    <w:rPr>
      <w:sz w:val="24"/>
      <w:szCs w:val="24"/>
    </w:rPr>
  </w:style>
  <w:style w:type="paragraph" w:styleId="TM2">
    <w:name w:val="toc 2"/>
    <w:basedOn w:val="Normal"/>
    <w:next w:val="Normal"/>
    <w:autoRedefine/>
    <w:semiHidden/>
    <w:pPr>
      <w:ind w:left="240"/>
    </w:pPr>
    <w:rPr>
      <w:smallCaps/>
    </w:rPr>
  </w:style>
  <w:style w:type="paragraph" w:styleId="Corpsdetexte3">
    <w:name w:val="Body Text 3"/>
    <w:basedOn w:val="Normal"/>
    <w:pPr>
      <w:spacing w:after="240"/>
    </w:pPr>
    <w:rPr>
      <w:b/>
      <w:bCs/>
      <w:sz w:val="24"/>
      <w:szCs w:val="24"/>
      <w:u w:val="single"/>
    </w:rPr>
  </w:style>
  <w:style w:type="paragraph" w:styleId="Retraitcorpsdetexte3">
    <w:name w:val="Body Text Indent 3"/>
    <w:basedOn w:val="Normal"/>
    <w:pPr>
      <w:ind w:left="1701"/>
    </w:pPr>
    <w:rPr>
      <w:sz w:val="24"/>
      <w:szCs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itre2bis">
    <w:name w:val="Titre 2 bis"/>
    <w:basedOn w:val="Titre2"/>
    <w:pPr>
      <w:spacing w:before="120" w:after="120"/>
      <w:ind w:left="1418" w:hanging="709"/>
      <w:jc w:val="both"/>
      <w:outlineLvl w:val="9"/>
    </w:pPr>
    <w:rPr>
      <w:sz w:val="24"/>
      <w:szCs w:val="24"/>
      <w:u w:val="single"/>
    </w:rPr>
  </w:style>
  <w:style w:type="paragraph" w:customStyle="1" w:styleId="CorpsdetextebodytextBodybodytext1bodytext2bodytext3bodytext4bodytext5bodytext6bodytext7bodytext8bodytext9bodytext11bodytext21bodytext31bodytext41bodytext51bodytext61bodytext71bodytext81bodytext101">
    <w:name w:val="Corps de texte.body text.Body.body text1.body text2.body text3.body text4.body text5.body text6.body text7.body text8.body text9.body text11.body text21.body text31.body text41.body text51.body text61.body text71.body text81.body text101"/>
    <w:basedOn w:val="Normal"/>
    <w:pPr>
      <w:tabs>
        <w:tab w:val="right" w:leader="dot" w:pos="9498"/>
        <w:tab w:val="left" w:pos="9923"/>
      </w:tabs>
      <w:jc w:val="both"/>
    </w:pPr>
    <w:rPr>
      <w:rFonts w:ascii="Arial" w:hAnsi="Arial" w:cs="Arial"/>
      <w:sz w:val="22"/>
      <w:szCs w:val="22"/>
    </w:rPr>
  </w:style>
  <w:style w:type="paragraph" w:styleId="Liste">
    <w:name w:val="List"/>
    <w:basedOn w:val="Normal"/>
    <w:rsid w:val="001B77D1"/>
    <w:pPr>
      <w:autoSpaceDE/>
      <w:autoSpaceDN/>
      <w:spacing w:after="60"/>
      <w:ind w:left="284" w:hanging="284"/>
      <w:jc w:val="both"/>
    </w:pPr>
    <w:rPr>
      <w:sz w:val="22"/>
      <w:szCs w:val="22"/>
    </w:rPr>
  </w:style>
  <w:style w:type="paragraph" w:customStyle="1" w:styleId="Normal1">
    <w:name w:val="Normal 1"/>
    <w:basedOn w:val="Normal"/>
    <w:link w:val="Normal1Car"/>
    <w:rsid w:val="001B77D1"/>
    <w:pPr>
      <w:autoSpaceDE/>
      <w:autoSpaceDN/>
      <w:jc w:val="both"/>
    </w:pPr>
    <w:rPr>
      <w:sz w:val="22"/>
      <w:szCs w:val="22"/>
    </w:rPr>
  </w:style>
  <w:style w:type="paragraph" w:customStyle="1" w:styleId="a">
    <w:basedOn w:val="Normal"/>
    <w:rsid w:val="001B77D1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Normal1Car">
    <w:name w:val="Normal 1 Car"/>
    <w:link w:val="Normal1"/>
    <w:rsid w:val="001B77D1"/>
    <w:rPr>
      <w:sz w:val="22"/>
      <w:szCs w:val="22"/>
      <w:lang w:val="fr-FR" w:eastAsia="fr-FR"/>
    </w:rPr>
  </w:style>
  <w:style w:type="paragraph" w:customStyle="1" w:styleId="CarCarCar">
    <w:name w:val="Car Car Car"/>
    <w:basedOn w:val="Normal"/>
    <w:autoRedefine/>
    <w:rsid w:val="00F46345"/>
    <w:pPr>
      <w:numPr>
        <w:numId w:val="1"/>
      </w:num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Textedebulles">
    <w:name w:val="Balloon Text"/>
    <w:basedOn w:val="Normal"/>
    <w:semiHidden/>
    <w:rsid w:val="004F6A01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rsid w:val="00B34070"/>
    <w:pPr>
      <w:spacing w:after="120"/>
    </w:pPr>
  </w:style>
  <w:style w:type="paragraph" w:styleId="Index1">
    <w:name w:val="index 1"/>
    <w:basedOn w:val="Normal"/>
    <w:next w:val="Normal"/>
    <w:autoRedefine/>
    <w:semiHidden/>
    <w:rsid w:val="005E73FE"/>
    <w:pPr>
      <w:autoSpaceDE/>
      <w:autoSpaceDN/>
      <w:ind w:left="200" w:hanging="200"/>
    </w:pPr>
  </w:style>
  <w:style w:type="paragraph" w:styleId="Titreindex">
    <w:name w:val="index heading"/>
    <w:basedOn w:val="Normal"/>
    <w:next w:val="Index1"/>
    <w:semiHidden/>
    <w:rsid w:val="005E73FE"/>
    <w:pPr>
      <w:autoSpaceDE/>
      <w:autoSpaceDN/>
    </w:pPr>
  </w:style>
  <w:style w:type="paragraph" w:customStyle="1" w:styleId="CarCarCar0">
    <w:name w:val="Car Car Car"/>
    <w:basedOn w:val="Normal"/>
    <w:rsid w:val="00625D2D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arCar1Car">
    <w:name w:val="Car Car1 Car"/>
    <w:basedOn w:val="Normal"/>
    <w:rsid w:val="000305EE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western">
    <w:name w:val="western"/>
    <w:basedOn w:val="Normal"/>
    <w:rsid w:val="007A0892"/>
    <w:pPr>
      <w:autoSpaceDE/>
      <w:autoSpaceDN/>
      <w:spacing w:before="100" w:beforeAutospacing="1"/>
      <w:ind w:left="607" w:hanging="130"/>
      <w:jc w:val="both"/>
    </w:pPr>
    <w:rPr>
      <w:rFonts w:ascii="Calibri" w:hAnsi="Calibri"/>
      <w:sz w:val="22"/>
      <w:szCs w:val="22"/>
    </w:rPr>
  </w:style>
  <w:style w:type="paragraph" w:customStyle="1" w:styleId="Textbody">
    <w:name w:val="Text body"/>
    <w:basedOn w:val="Normal"/>
    <w:autoRedefine/>
    <w:rsid w:val="00123D87"/>
    <w:pPr>
      <w:keepLines/>
      <w:widowControl w:val="0"/>
      <w:suppressAutoHyphens/>
      <w:autoSpaceDE/>
      <w:spacing w:before="57" w:after="57"/>
      <w:jc w:val="both"/>
      <w:textAlignment w:val="center"/>
    </w:pPr>
    <w:rPr>
      <w:rFonts w:ascii="Arial" w:eastAsia="Andale Sans UI" w:hAnsi="Arial" w:cs="Tahoma"/>
      <w:kern w:val="3"/>
      <w:sz w:val="21"/>
      <w:szCs w:val="22"/>
      <w:lang w:eastAsia="ja-JP" w:bidi="fa-IR"/>
    </w:rPr>
  </w:style>
  <w:style w:type="character" w:customStyle="1" w:styleId="CCTPTIRETSCar">
    <w:name w:val="CCTP TIRETS Car"/>
    <w:link w:val="CCTPTIRETS"/>
    <w:locked/>
    <w:rsid w:val="00415A07"/>
    <w:rPr>
      <w:rFonts w:ascii="Tahoma" w:eastAsia="Tahoma" w:hAnsi="Tahoma"/>
    </w:rPr>
  </w:style>
  <w:style w:type="paragraph" w:customStyle="1" w:styleId="CCTPTIRETS">
    <w:name w:val="CCTP TIRETS"/>
    <w:basedOn w:val="Normal"/>
    <w:link w:val="CCTPTIRETSCar"/>
    <w:qFormat/>
    <w:rsid w:val="00415A07"/>
    <w:pPr>
      <w:tabs>
        <w:tab w:val="num" w:pos="360"/>
        <w:tab w:val="left" w:pos="1701"/>
      </w:tabs>
      <w:suppressAutoHyphens/>
      <w:autoSpaceDE/>
      <w:spacing w:after="60"/>
      <w:ind w:left="708"/>
      <w:jc w:val="center"/>
    </w:pPr>
    <w:rPr>
      <w:rFonts w:ascii="Tahoma" w:eastAsia="Tahoma" w:hAnsi="Tahoma"/>
    </w:rPr>
  </w:style>
  <w:style w:type="paragraph" w:styleId="Paragraphedeliste">
    <w:name w:val="List Paragraph"/>
    <w:basedOn w:val="Normal"/>
    <w:uiPriority w:val="34"/>
    <w:qFormat/>
    <w:rsid w:val="000E5A09"/>
    <w:pPr>
      <w:ind w:left="708"/>
    </w:pPr>
  </w:style>
  <w:style w:type="table" w:styleId="Grilledutableau">
    <w:name w:val="Table Grid"/>
    <w:basedOn w:val="TableauNormal"/>
    <w:rsid w:val="00255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1">
    <w:name w:val="Grid Table 1 Light Accent 1"/>
    <w:basedOn w:val="TableauNormal"/>
    <w:uiPriority w:val="46"/>
    <w:rsid w:val="002556B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5">
    <w:name w:val="Plain Table 5"/>
    <w:basedOn w:val="TableauNormal"/>
    <w:uiPriority w:val="45"/>
    <w:rsid w:val="002556B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Grille4-Accentuation1">
    <w:name w:val="Grid Table 4 Accent 1"/>
    <w:basedOn w:val="TableauNormal"/>
    <w:uiPriority w:val="49"/>
    <w:rsid w:val="00685D86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3-Accentuation1">
    <w:name w:val="Grid Table 3 Accent 1"/>
    <w:basedOn w:val="TableauNormal"/>
    <w:uiPriority w:val="48"/>
    <w:rsid w:val="00443519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4-Accentuation5">
    <w:name w:val="Grid Table 4 Accent 5"/>
    <w:basedOn w:val="TableauNormal"/>
    <w:uiPriority w:val="49"/>
    <w:rsid w:val="0044351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Marquedecommentaire">
    <w:name w:val="annotation reference"/>
    <w:rsid w:val="00C8749E"/>
    <w:rPr>
      <w:sz w:val="16"/>
      <w:szCs w:val="16"/>
    </w:rPr>
  </w:style>
  <w:style w:type="paragraph" w:styleId="Commentaire">
    <w:name w:val="annotation text"/>
    <w:basedOn w:val="Normal"/>
    <w:link w:val="CommentaireCar"/>
    <w:rsid w:val="00C8749E"/>
  </w:style>
  <w:style w:type="character" w:customStyle="1" w:styleId="CommentaireCar">
    <w:name w:val="Commentaire Car"/>
    <w:basedOn w:val="Policepardfaut"/>
    <w:link w:val="Commentaire"/>
    <w:rsid w:val="00C8749E"/>
  </w:style>
  <w:style w:type="paragraph" w:styleId="Objetducommentaire">
    <w:name w:val="annotation subject"/>
    <w:basedOn w:val="Commentaire"/>
    <w:next w:val="Commentaire"/>
    <w:link w:val="ObjetducommentaireCar"/>
    <w:rsid w:val="00C8749E"/>
    <w:rPr>
      <w:b/>
      <w:bCs/>
    </w:rPr>
  </w:style>
  <w:style w:type="character" w:customStyle="1" w:styleId="ObjetducommentaireCar">
    <w:name w:val="Objet du commentaire Car"/>
    <w:link w:val="Objetducommentaire"/>
    <w:rsid w:val="00C8749E"/>
    <w:rPr>
      <w:b/>
      <w:bCs/>
    </w:rPr>
  </w:style>
  <w:style w:type="character" w:customStyle="1" w:styleId="TitreCar">
    <w:name w:val="Titre Car"/>
    <w:link w:val="Titre"/>
    <w:uiPriority w:val="10"/>
    <w:rsid w:val="008B6C4F"/>
    <w:rPr>
      <w:sz w:val="24"/>
      <w:szCs w:val="24"/>
    </w:rPr>
  </w:style>
  <w:style w:type="character" w:customStyle="1" w:styleId="PieddepageCar">
    <w:name w:val="Pied de page Car"/>
    <w:link w:val="Pieddepage"/>
    <w:uiPriority w:val="99"/>
    <w:rsid w:val="00212754"/>
    <w:rPr>
      <w:sz w:val="22"/>
      <w:szCs w:val="22"/>
    </w:rPr>
  </w:style>
  <w:style w:type="character" w:customStyle="1" w:styleId="markedcontent">
    <w:name w:val="markedcontent"/>
    <w:basedOn w:val="Policepardfaut"/>
    <w:rsid w:val="00566880"/>
  </w:style>
  <w:style w:type="paragraph" w:styleId="Sansinterligne">
    <w:name w:val="No Spacing"/>
    <w:uiPriority w:val="1"/>
    <w:qFormat/>
    <w:rsid w:val="007514DF"/>
    <w:pPr>
      <w:autoSpaceDE w:val="0"/>
      <w:autoSpaceDN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3D07D-1D6C-4541-A4C3-F1375A1AF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DCM TOULON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RODRIGUEZ Adrien SGT</dc:creator>
  <cp:keywords/>
  <cp:lastModifiedBy>BOYER Emmanuel TSEF 2CL</cp:lastModifiedBy>
  <cp:revision>2</cp:revision>
  <cp:lastPrinted>2022-12-08T12:32:00Z</cp:lastPrinted>
  <dcterms:created xsi:type="dcterms:W3CDTF">2026-02-20T12:17:00Z</dcterms:created>
  <dcterms:modified xsi:type="dcterms:W3CDTF">2026-02-20T12:17:00Z</dcterms:modified>
</cp:coreProperties>
</file>